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2C" w:rsidRDefault="00786F2C" w:rsidP="002929EE">
      <w:pPr>
        <w:spacing w:after="0" w:line="240" w:lineRule="auto"/>
        <w:jc w:val="center"/>
        <w:rPr>
          <w:rFonts w:ascii="Calibri" w:hAnsi="Calibri"/>
          <w:b/>
          <w:sz w:val="32"/>
          <w:szCs w:val="32"/>
          <w:lang w:val="pl-PL"/>
        </w:rPr>
      </w:pPr>
    </w:p>
    <w:p w:rsidR="002D2BC1" w:rsidRPr="002D2BC1" w:rsidRDefault="002D2BC1" w:rsidP="002D2BC1">
      <w:pPr>
        <w:jc w:val="right"/>
        <w:rPr>
          <w:rFonts w:ascii="Cambria" w:hAnsi="Cambria"/>
          <w:b/>
          <w:bCs/>
          <w:sz w:val="24"/>
          <w:lang w:val="pl-PL"/>
        </w:rPr>
      </w:pPr>
      <w:r>
        <w:rPr>
          <w:rFonts w:ascii="Cambria" w:hAnsi="Cambria"/>
          <w:b/>
          <w:bCs/>
          <w:sz w:val="24"/>
          <w:lang w:val="pl-PL"/>
        </w:rPr>
        <w:t>Załącznik nr 6 do Umowy nr U-……/PGK/20</w:t>
      </w:r>
      <w:r w:rsidR="00661306">
        <w:rPr>
          <w:rFonts w:ascii="Cambria" w:hAnsi="Cambria"/>
          <w:b/>
          <w:bCs/>
          <w:sz w:val="24"/>
          <w:lang w:val="pl-PL"/>
        </w:rPr>
        <w:t>20</w:t>
      </w:r>
      <w:r>
        <w:rPr>
          <w:rFonts w:ascii="Cambria" w:hAnsi="Cambria"/>
          <w:b/>
          <w:bCs/>
          <w:sz w:val="24"/>
          <w:lang w:val="pl-PL"/>
        </w:rPr>
        <w:t xml:space="preserve"> z dnia …………….</w:t>
      </w:r>
    </w:p>
    <w:p w:rsidR="007A0513" w:rsidRDefault="00FD26E9" w:rsidP="00A02140">
      <w:pPr>
        <w:jc w:val="center"/>
        <w:rPr>
          <w:rFonts w:ascii="Cambria" w:hAnsi="Cambria"/>
          <w:b/>
          <w:bCs/>
          <w:sz w:val="28"/>
          <w:lang w:val="pl-PL"/>
        </w:rPr>
      </w:pPr>
      <w:r w:rsidRPr="00FD26E9">
        <w:rPr>
          <w:rFonts w:ascii="Cambria" w:hAnsi="Cambria"/>
          <w:b/>
          <w:bCs/>
          <w:sz w:val="28"/>
          <w:highlight w:val="yellow"/>
          <w:lang w:val="pl-PL"/>
        </w:rPr>
        <w:t>TEKST JEDNOLITY PO MODYFIKACJI Z DNIA 24.03.2020 R.</w:t>
      </w:r>
      <w:bookmarkStart w:id="0" w:name="_GoBack"/>
      <w:bookmarkEnd w:id="0"/>
    </w:p>
    <w:p w:rsidR="00A02140" w:rsidRPr="00A02140" w:rsidRDefault="00A02140" w:rsidP="00A02140">
      <w:pPr>
        <w:jc w:val="center"/>
        <w:rPr>
          <w:rFonts w:ascii="Cambria" w:hAnsi="Cambria"/>
          <w:b/>
          <w:bCs/>
          <w:sz w:val="28"/>
          <w:lang w:val="pl-PL"/>
        </w:rPr>
      </w:pPr>
      <w:r w:rsidRPr="00A02140">
        <w:rPr>
          <w:rFonts w:ascii="Cambria" w:hAnsi="Cambria"/>
          <w:b/>
          <w:bCs/>
          <w:sz w:val="28"/>
          <w:lang w:val="pl-PL"/>
        </w:rPr>
        <w:t xml:space="preserve">UMOWA </w:t>
      </w:r>
      <w:r w:rsidR="002D2BC1">
        <w:rPr>
          <w:rFonts w:ascii="Cambria" w:hAnsi="Cambria"/>
          <w:b/>
          <w:bCs/>
          <w:sz w:val="28"/>
          <w:lang w:val="pl-PL"/>
        </w:rPr>
        <w:t>POWIERZENIA PRZETWARZANIA DANYCH OSOBOWYCH</w:t>
      </w:r>
    </w:p>
    <w:p w:rsidR="00A02140" w:rsidRPr="00A02140" w:rsidRDefault="00A02140" w:rsidP="00A02140">
      <w:pPr>
        <w:jc w:val="center"/>
        <w:rPr>
          <w:rFonts w:ascii="Cambria" w:hAnsi="Cambria"/>
          <w:b/>
          <w:bCs/>
          <w:lang w:val="pl-PL"/>
        </w:rPr>
      </w:pPr>
      <w:r w:rsidRPr="00A02140">
        <w:rPr>
          <w:rFonts w:ascii="Cambria" w:hAnsi="Cambria"/>
          <w:b/>
          <w:bCs/>
          <w:lang w:val="pl-PL"/>
        </w:rPr>
        <w:t xml:space="preserve">w </w:t>
      </w:r>
      <w:r w:rsidR="002D2BC1">
        <w:rPr>
          <w:rFonts w:ascii="Cambria" w:hAnsi="Cambria"/>
          <w:b/>
          <w:bCs/>
          <w:lang w:val="pl-PL"/>
        </w:rPr>
        <w:t>związku z realizacją</w:t>
      </w:r>
      <w:r w:rsidRPr="00A02140">
        <w:rPr>
          <w:rFonts w:ascii="Cambria" w:hAnsi="Cambria"/>
          <w:b/>
          <w:bCs/>
          <w:lang w:val="pl-PL"/>
        </w:rPr>
        <w:t xml:space="preserve"> zamówienia publicznego pn.</w:t>
      </w:r>
    </w:p>
    <w:p w:rsidR="00635431" w:rsidRDefault="00635431" w:rsidP="00635431">
      <w:pPr>
        <w:spacing w:after="0"/>
        <w:ind w:right="-142"/>
        <w:jc w:val="center"/>
        <w:rPr>
          <w:rFonts w:ascii="Cambria" w:hAnsi="Cambria"/>
          <w:b/>
          <w:bCs/>
          <w:lang w:val="pl-PL"/>
        </w:rPr>
      </w:pPr>
      <w:r w:rsidRPr="00635431">
        <w:rPr>
          <w:rFonts w:ascii="Cambria" w:hAnsi="Cambria"/>
          <w:b/>
          <w:bCs/>
          <w:lang w:val="pl-PL"/>
        </w:rPr>
        <w:t xml:space="preserve">„Dostawa sprzętu informatycznego wraz z oprogramowaniem i wdrożeniem Zintegrowanego Systemu Informatycznego oraz szkoleniem pracowników </w:t>
      </w:r>
    </w:p>
    <w:p w:rsidR="00A02140" w:rsidRPr="00A02140" w:rsidRDefault="00635431" w:rsidP="00635431">
      <w:pPr>
        <w:ind w:right="-142"/>
        <w:jc w:val="center"/>
        <w:rPr>
          <w:rFonts w:ascii="Cambria" w:hAnsi="Cambria"/>
          <w:b/>
          <w:bCs/>
          <w:lang w:val="pl-PL"/>
        </w:rPr>
      </w:pPr>
      <w:r w:rsidRPr="00635431">
        <w:rPr>
          <w:rFonts w:ascii="Cambria" w:hAnsi="Cambria"/>
          <w:b/>
          <w:bCs/>
          <w:lang w:val="pl-PL"/>
        </w:rPr>
        <w:t>i promocją e-usług”</w:t>
      </w:r>
    </w:p>
    <w:p w:rsidR="00A02140" w:rsidRPr="00A02140" w:rsidRDefault="00A02140" w:rsidP="00A02140">
      <w:pPr>
        <w:rPr>
          <w:rFonts w:ascii="Cambria" w:hAnsi="Cambria"/>
          <w:b/>
          <w:bCs/>
          <w:lang w:val="pl-PL"/>
        </w:rPr>
      </w:pPr>
      <w:r w:rsidRPr="00A02140">
        <w:rPr>
          <w:rFonts w:ascii="Cambria" w:hAnsi="Cambria"/>
          <w:lang w:val="pl-PL"/>
        </w:rPr>
        <w:t xml:space="preserve">zawarta dnia ........................ roku w Miliczu, </w:t>
      </w:r>
    </w:p>
    <w:p w:rsidR="00A02140" w:rsidRPr="00A02140" w:rsidRDefault="00A02140" w:rsidP="00A02140">
      <w:pPr>
        <w:jc w:val="both"/>
        <w:rPr>
          <w:rFonts w:ascii="Cambria" w:hAnsi="Cambria"/>
          <w:lang w:val="pl-PL"/>
        </w:rPr>
      </w:pPr>
      <w:r w:rsidRPr="00A02140">
        <w:rPr>
          <w:rFonts w:ascii="Cambria" w:hAnsi="Cambria"/>
          <w:lang w:val="pl-PL"/>
        </w:rPr>
        <w:t xml:space="preserve">zwana dalej </w:t>
      </w:r>
      <w:r w:rsidRPr="00A02140">
        <w:rPr>
          <w:rFonts w:ascii="Cambria" w:hAnsi="Cambria"/>
          <w:b/>
          <w:bCs/>
          <w:lang w:val="pl-PL"/>
        </w:rPr>
        <w:t xml:space="preserve">„Umową" </w:t>
      </w:r>
      <w:r w:rsidRPr="00A02140">
        <w:rPr>
          <w:rFonts w:ascii="Cambria" w:hAnsi="Cambria"/>
          <w:lang w:val="pl-PL"/>
        </w:rPr>
        <w:t xml:space="preserve">pomiędzy: </w:t>
      </w:r>
    </w:p>
    <w:p w:rsidR="00A02140" w:rsidRPr="00A02140" w:rsidRDefault="00A02140" w:rsidP="00A02140">
      <w:pPr>
        <w:jc w:val="both"/>
        <w:rPr>
          <w:rFonts w:ascii="Cambria" w:hAnsi="Cambria" w:cs="Calibri"/>
          <w:lang w:val="pl-PL"/>
        </w:rPr>
      </w:pPr>
      <w:r w:rsidRPr="00A02140">
        <w:rPr>
          <w:rFonts w:ascii="Cambria" w:hAnsi="Cambria" w:cs="Calibri"/>
          <w:lang w:val="pl-PL"/>
        </w:rPr>
        <w:t xml:space="preserve"> </w:t>
      </w:r>
    </w:p>
    <w:p w:rsidR="00A02140" w:rsidRPr="00A02140" w:rsidRDefault="00A02140" w:rsidP="00A02140">
      <w:pPr>
        <w:jc w:val="both"/>
        <w:rPr>
          <w:rFonts w:ascii="Cambria" w:hAnsi="Cambria" w:cs="Calibri"/>
          <w:b/>
          <w:lang w:val="pl-PL"/>
        </w:rPr>
      </w:pPr>
      <w:r w:rsidRPr="00A02140">
        <w:rPr>
          <w:rFonts w:ascii="Cambria" w:hAnsi="Cambria" w:cs="Calibri"/>
          <w:b/>
          <w:lang w:val="pl-PL"/>
        </w:rPr>
        <w:t xml:space="preserve">Przedsiębiorstwem Gospodarki Komunalnej „Dolina Baryczy” sp. z o.o. </w:t>
      </w:r>
    </w:p>
    <w:p w:rsidR="00A02140" w:rsidRPr="00A02140" w:rsidRDefault="00A02140" w:rsidP="00A02140">
      <w:pPr>
        <w:jc w:val="both"/>
        <w:rPr>
          <w:rFonts w:ascii="Cambria" w:hAnsi="Cambria" w:cs="Calibri"/>
          <w:lang w:val="pl-PL"/>
        </w:rPr>
      </w:pPr>
      <w:r w:rsidRPr="00A02140">
        <w:rPr>
          <w:rFonts w:ascii="Cambria" w:hAnsi="Cambria" w:cs="Calibri"/>
          <w:lang w:val="pl-PL"/>
        </w:rPr>
        <w:t>Rynek 21, 56-300 Milicz</w:t>
      </w:r>
    </w:p>
    <w:p w:rsidR="00A02140" w:rsidRPr="00A02140" w:rsidRDefault="00A02140" w:rsidP="00A02140">
      <w:pPr>
        <w:jc w:val="both"/>
        <w:rPr>
          <w:rFonts w:ascii="Cambria" w:hAnsi="Cambria" w:cs="Calibri"/>
          <w:lang w:val="pl-PL"/>
        </w:rPr>
      </w:pPr>
      <w:r w:rsidRPr="00A02140">
        <w:rPr>
          <w:rFonts w:ascii="Cambria" w:hAnsi="Cambria" w:cs="Calibri"/>
          <w:lang w:val="pl-PL"/>
        </w:rPr>
        <w:t>NIP 916-13-54-050, REGON 020286417, KRS Nr 0000255485,</w:t>
      </w:r>
    </w:p>
    <w:p w:rsidR="00A02140" w:rsidRPr="00A02140" w:rsidRDefault="00A02140" w:rsidP="00A02140">
      <w:pPr>
        <w:jc w:val="both"/>
        <w:rPr>
          <w:rFonts w:ascii="Cambria" w:hAnsi="Cambria" w:cs="Calibri"/>
          <w:lang w:val="pl-PL"/>
        </w:rPr>
      </w:pPr>
      <w:r w:rsidRPr="00A02140">
        <w:rPr>
          <w:rFonts w:ascii="Cambria" w:hAnsi="Cambria" w:cs="Calibri"/>
          <w:lang w:val="pl-PL"/>
        </w:rPr>
        <w:t>zwanym w dalszej treści umowy „</w:t>
      </w:r>
      <w:r w:rsidR="002D2BC1">
        <w:rPr>
          <w:rFonts w:ascii="Cambria" w:hAnsi="Cambria" w:cs="Calibri"/>
          <w:lang w:val="pl-PL"/>
        </w:rPr>
        <w:t>Powierzającym</w:t>
      </w:r>
      <w:r w:rsidRPr="00A02140">
        <w:rPr>
          <w:rFonts w:ascii="Cambria" w:hAnsi="Cambria" w:cs="Calibri"/>
          <w:lang w:val="pl-PL"/>
        </w:rPr>
        <w:t>”,</w:t>
      </w:r>
    </w:p>
    <w:p w:rsidR="00A02140" w:rsidRPr="00A02140" w:rsidRDefault="00A02140" w:rsidP="00A02140">
      <w:pPr>
        <w:jc w:val="both"/>
        <w:rPr>
          <w:rFonts w:ascii="Cambria" w:hAnsi="Cambria" w:cs="Calibri"/>
          <w:lang w:val="pl-PL"/>
        </w:rPr>
      </w:pPr>
      <w:r w:rsidRPr="00A02140">
        <w:rPr>
          <w:rFonts w:ascii="Cambria" w:hAnsi="Cambria" w:cs="Calibri"/>
          <w:lang w:val="pl-PL"/>
        </w:rPr>
        <w:t xml:space="preserve">reprezentowanym przez: </w:t>
      </w:r>
    </w:p>
    <w:p w:rsidR="00A02140" w:rsidRPr="00A02140" w:rsidRDefault="00A02140" w:rsidP="00A02140">
      <w:pPr>
        <w:jc w:val="both"/>
        <w:rPr>
          <w:rFonts w:ascii="Cambria" w:hAnsi="Cambria" w:cs="Calibri"/>
          <w:lang w:val="pl-PL"/>
        </w:rPr>
      </w:pPr>
      <w:r w:rsidRPr="00A02140">
        <w:rPr>
          <w:rFonts w:ascii="Cambria" w:hAnsi="Cambria" w:cs="Calibri"/>
          <w:lang w:val="pl-PL"/>
        </w:rPr>
        <w:t>Prezesa Zarządu - Sabinę Misiak,</w:t>
      </w:r>
    </w:p>
    <w:p w:rsidR="00A02140" w:rsidRPr="00A02140" w:rsidRDefault="00A02140" w:rsidP="00A02140">
      <w:pPr>
        <w:jc w:val="both"/>
        <w:rPr>
          <w:rFonts w:ascii="Cambria" w:hAnsi="Cambria" w:cs="Calibri"/>
          <w:lang w:val="pl-PL"/>
        </w:rPr>
      </w:pPr>
      <w:r w:rsidRPr="00A02140">
        <w:rPr>
          <w:rFonts w:ascii="Cambria" w:hAnsi="Cambria" w:cs="Calibri"/>
          <w:lang w:val="pl-PL"/>
        </w:rPr>
        <w:t xml:space="preserve">a </w:t>
      </w:r>
    </w:p>
    <w:p w:rsidR="00A02140" w:rsidRPr="00A02140" w:rsidRDefault="00A02140" w:rsidP="00A02140">
      <w:pPr>
        <w:jc w:val="both"/>
        <w:rPr>
          <w:rFonts w:ascii="Cambria" w:hAnsi="Cambria" w:cs="Calibri"/>
          <w:lang w:val="pl-PL"/>
        </w:rPr>
      </w:pPr>
      <w:r w:rsidRPr="00A02140">
        <w:rPr>
          <w:rFonts w:ascii="Cambria" w:hAnsi="Cambria" w:cs="Calibri"/>
          <w:lang w:val="pl-PL"/>
        </w:rPr>
        <w:t>……………………………………………………………………………………….</w:t>
      </w:r>
    </w:p>
    <w:p w:rsidR="00A02140" w:rsidRPr="00A02140" w:rsidRDefault="00A02140" w:rsidP="00A02140">
      <w:pPr>
        <w:jc w:val="both"/>
        <w:rPr>
          <w:rFonts w:ascii="Cambria" w:hAnsi="Cambria" w:cs="Calibri"/>
          <w:lang w:val="pl-PL"/>
        </w:rPr>
      </w:pPr>
      <w:r w:rsidRPr="00A02140">
        <w:rPr>
          <w:rFonts w:ascii="Cambria" w:hAnsi="Cambria" w:cs="Calibri"/>
          <w:lang w:val="pl-PL"/>
        </w:rPr>
        <w:t>……………………………………………………………………………………….</w:t>
      </w:r>
    </w:p>
    <w:p w:rsidR="00A02140" w:rsidRPr="00A02140" w:rsidRDefault="00A02140" w:rsidP="00A02140">
      <w:pPr>
        <w:jc w:val="both"/>
        <w:rPr>
          <w:rFonts w:ascii="Cambria" w:hAnsi="Cambria" w:cs="Calibri"/>
          <w:lang w:val="pl-PL"/>
        </w:rPr>
      </w:pPr>
      <w:r w:rsidRPr="00A02140">
        <w:rPr>
          <w:rFonts w:ascii="Cambria" w:hAnsi="Cambria" w:cs="Calibri"/>
          <w:lang w:val="pl-PL"/>
        </w:rPr>
        <w:t>NIP ………………………………., REGON ……………………………………..</w:t>
      </w:r>
    </w:p>
    <w:p w:rsidR="00A02140" w:rsidRPr="00A02140" w:rsidRDefault="00A02140" w:rsidP="00A02140">
      <w:pPr>
        <w:jc w:val="both"/>
        <w:rPr>
          <w:rFonts w:ascii="Cambria" w:hAnsi="Cambria" w:cs="Calibri"/>
          <w:lang w:val="pl-PL"/>
        </w:rPr>
      </w:pPr>
      <w:r w:rsidRPr="00A02140">
        <w:rPr>
          <w:rFonts w:ascii="Cambria" w:hAnsi="Cambria" w:cs="Calibri"/>
          <w:lang w:val="pl-PL"/>
        </w:rPr>
        <w:t>zwanym w dalszej treści umowy „</w:t>
      </w:r>
      <w:r w:rsidR="002D2BC1">
        <w:rPr>
          <w:rFonts w:ascii="Cambria" w:hAnsi="Cambria" w:cs="Calibri"/>
          <w:lang w:val="pl-PL"/>
        </w:rPr>
        <w:t>Procesorem</w:t>
      </w:r>
      <w:r w:rsidRPr="00A02140">
        <w:rPr>
          <w:rFonts w:ascii="Cambria" w:hAnsi="Cambria" w:cs="Calibri"/>
          <w:lang w:val="pl-PL"/>
        </w:rPr>
        <w:t xml:space="preserve">", </w:t>
      </w:r>
    </w:p>
    <w:p w:rsidR="00A02140" w:rsidRPr="00A02140" w:rsidRDefault="00A02140" w:rsidP="00A02140">
      <w:pPr>
        <w:jc w:val="both"/>
        <w:rPr>
          <w:rFonts w:ascii="Cambria" w:hAnsi="Cambria" w:cs="Calibri"/>
          <w:lang w:val="pl-PL"/>
        </w:rPr>
      </w:pPr>
      <w:r w:rsidRPr="00A02140">
        <w:rPr>
          <w:rFonts w:ascii="Cambria" w:hAnsi="Cambria" w:cs="Calibri"/>
          <w:lang w:val="pl-PL"/>
        </w:rPr>
        <w:t xml:space="preserve">reprezentowanym przez: </w:t>
      </w:r>
    </w:p>
    <w:p w:rsidR="00A02140" w:rsidRPr="00A02140" w:rsidRDefault="00A02140" w:rsidP="00A02140">
      <w:pPr>
        <w:jc w:val="both"/>
        <w:rPr>
          <w:rFonts w:ascii="Cambria" w:hAnsi="Cambria" w:cs="Calibri"/>
          <w:lang w:val="pl-PL"/>
        </w:rPr>
      </w:pPr>
      <w:r w:rsidRPr="00A02140">
        <w:rPr>
          <w:rFonts w:ascii="Cambria" w:hAnsi="Cambria" w:cs="Calibri"/>
          <w:lang w:val="pl-PL"/>
        </w:rPr>
        <w:t>………………………………………………………………………………………</w:t>
      </w:r>
    </w:p>
    <w:p w:rsidR="00A02140" w:rsidRDefault="002D2BC1" w:rsidP="00A02140">
      <w:pPr>
        <w:jc w:val="both"/>
        <w:rPr>
          <w:rFonts w:ascii="Cambria" w:hAnsi="Cambria" w:cs="Calibri"/>
          <w:lang w:val="pl-PL"/>
        </w:rPr>
      </w:pPr>
      <w:r>
        <w:rPr>
          <w:rFonts w:ascii="Cambria" w:hAnsi="Cambria" w:cs="Calibri"/>
          <w:lang w:val="pl-PL"/>
        </w:rPr>
        <w:t>Powierzający i Procesor zwani łącznie „Stronami”, osobno zaś „Stroną”.</w:t>
      </w:r>
    </w:p>
    <w:p w:rsidR="002D2BC1" w:rsidRPr="002D2BC1" w:rsidRDefault="002D2BC1" w:rsidP="002D2BC1">
      <w:pPr>
        <w:jc w:val="center"/>
        <w:rPr>
          <w:rFonts w:ascii="Cambria" w:hAnsi="Cambria" w:cs="Calibri"/>
          <w:b/>
          <w:lang w:val="pl-PL"/>
        </w:rPr>
      </w:pPr>
      <w:r>
        <w:rPr>
          <w:rFonts w:ascii="Cambria" w:hAnsi="Cambria" w:cs="Calibri"/>
          <w:b/>
          <w:lang w:val="pl-PL"/>
        </w:rPr>
        <w:t>Preambuła</w:t>
      </w:r>
    </w:p>
    <w:p w:rsidR="00A02140" w:rsidRDefault="002D2BC1" w:rsidP="00A02140">
      <w:pPr>
        <w:jc w:val="both"/>
        <w:rPr>
          <w:rFonts w:ascii="Cambria" w:hAnsi="Cambria" w:cs="Calibri"/>
          <w:lang w:val="pl-PL"/>
        </w:rPr>
      </w:pPr>
      <w:r>
        <w:rPr>
          <w:rFonts w:ascii="Cambria" w:hAnsi="Cambria" w:cs="Calibri"/>
          <w:lang w:val="pl-PL"/>
        </w:rPr>
        <w:t>Mając na uwadze, że Strony łączy umowa U-……./PGK/20</w:t>
      </w:r>
      <w:r w:rsidR="00661306">
        <w:rPr>
          <w:rFonts w:ascii="Cambria" w:hAnsi="Cambria" w:cs="Calibri"/>
          <w:lang w:val="pl-PL"/>
        </w:rPr>
        <w:t>20</w:t>
      </w:r>
      <w:r>
        <w:rPr>
          <w:rFonts w:ascii="Cambria" w:hAnsi="Cambria" w:cs="Calibri"/>
          <w:lang w:val="pl-PL"/>
        </w:rPr>
        <w:t xml:space="preserve"> z dnia ……………………. (data zawarcia i zakończenia umowy), przedmiotem której jest realizacja zadania pn. </w:t>
      </w:r>
      <w:r w:rsidR="00635431" w:rsidRPr="00635431">
        <w:rPr>
          <w:rFonts w:ascii="Cambria" w:hAnsi="Cambria" w:cs="Calibri"/>
          <w:b/>
          <w:lang w:val="pl-PL"/>
        </w:rPr>
        <w:t xml:space="preserve">„Dostawa sprzętu </w:t>
      </w:r>
      <w:r w:rsidR="00635431" w:rsidRPr="00635431">
        <w:rPr>
          <w:rFonts w:ascii="Cambria" w:hAnsi="Cambria" w:cs="Calibri"/>
          <w:b/>
          <w:lang w:val="pl-PL"/>
        </w:rPr>
        <w:lastRenderedPageBreak/>
        <w:t>informatycznego wraz z oprogramowaniem i wdrożeniem Zintegrowanego Systemu Informatycznego oraz szkoleniem pracowników i promocją e-usług”</w:t>
      </w:r>
      <w:r>
        <w:rPr>
          <w:rFonts w:ascii="Cambria" w:hAnsi="Cambria" w:cs="Calibri"/>
          <w:lang w:val="pl-PL"/>
        </w:rPr>
        <w:t>, zwana dalej „</w:t>
      </w:r>
      <w:r w:rsidR="00DC6BE7">
        <w:rPr>
          <w:rFonts w:ascii="Cambria" w:hAnsi="Cambria" w:cs="Calibri"/>
          <w:lang w:val="pl-PL"/>
        </w:rPr>
        <w:t>U</w:t>
      </w:r>
      <w:r>
        <w:rPr>
          <w:rFonts w:ascii="Cambria" w:hAnsi="Cambria" w:cs="Calibri"/>
          <w:lang w:val="pl-PL"/>
        </w:rPr>
        <w:t>mową główną”, w trakcie wykonywania której przetwarzane są dane osobowe, Strony zgodnie postanowiły, co następuje:</w:t>
      </w:r>
    </w:p>
    <w:p w:rsidR="00A02140" w:rsidRDefault="00A02140" w:rsidP="007A0513">
      <w:pPr>
        <w:pStyle w:val="Tekstpodstawowy"/>
        <w:spacing w:after="0" w:line="276" w:lineRule="auto"/>
        <w:jc w:val="center"/>
        <w:rPr>
          <w:rFonts w:ascii="Cambria" w:hAnsi="Cambria"/>
          <w:b/>
          <w:sz w:val="22"/>
          <w:szCs w:val="22"/>
        </w:rPr>
      </w:pPr>
      <w:r w:rsidRPr="00DA0F7C">
        <w:rPr>
          <w:rFonts w:ascii="Cambria" w:hAnsi="Cambria"/>
          <w:b/>
          <w:sz w:val="22"/>
          <w:szCs w:val="22"/>
        </w:rPr>
        <w:t>§ 1</w:t>
      </w:r>
    </w:p>
    <w:p w:rsidR="002D2BC1" w:rsidRPr="002D2BC1" w:rsidRDefault="002D2BC1" w:rsidP="00A02140">
      <w:pPr>
        <w:pStyle w:val="Tekstpodstawowy"/>
        <w:spacing w:line="276" w:lineRule="auto"/>
        <w:jc w:val="center"/>
        <w:rPr>
          <w:rFonts w:ascii="Cambria" w:hAnsi="Cambria"/>
          <w:b/>
          <w:sz w:val="22"/>
          <w:szCs w:val="22"/>
          <w:lang w:val="pl-PL"/>
        </w:rPr>
      </w:pPr>
      <w:r>
        <w:rPr>
          <w:rFonts w:ascii="Cambria" w:hAnsi="Cambria"/>
          <w:b/>
          <w:sz w:val="22"/>
          <w:szCs w:val="22"/>
          <w:lang w:val="pl-PL"/>
        </w:rPr>
        <w:t>Przedmiot Umowy</w:t>
      </w:r>
    </w:p>
    <w:p w:rsidR="002D2BC1" w:rsidRDefault="002D2BC1" w:rsidP="00093A17">
      <w:pPr>
        <w:numPr>
          <w:ilvl w:val="3"/>
          <w:numId w:val="18"/>
        </w:numPr>
        <w:suppressAutoHyphens/>
        <w:spacing w:after="0"/>
        <w:ind w:left="426" w:hanging="426"/>
        <w:jc w:val="both"/>
        <w:rPr>
          <w:rFonts w:ascii="Cambria" w:hAnsi="Cambria"/>
          <w:bCs/>
          <w:lang w:val="pl-PL"/>
        </w:rPr>
      </w:pPr>
      <w:r w:rsidRPr="002D2BC1">
        <w:rPr>
          <w:rFonts w:ascii="Cambria" w:hAnsi="Cambria"/>
          <w:bCs/>
          <w:lang w:val="pl-PL"/>
        </w:rPr>
        <w:t xml:space="preserve">Powierzający powierza Procesorowi do przetwarzania dane osobowe w imieniu Powierzającego, w celu realizacji Umowy głównej. </w:t>
      </w:r>
    </w:p>
    <w:p w:rsidR="002D2BC1" w:rsidRDefault="002D2BC1" w:rsidP="00093A17">
      <w:pPr>
        <w:numPr>
          <w:ilvl w:val="3"/>
          <w:numId w:val="18"/>
        </w:numPr>
        <w:suppressAutoHyphens/>
        <w:spacing w:after="0"/>
        <w:ind w:left="426" w:hanging="426"/>
        <w:jc w:val="both"/>
        <w:rPr>
          <w:rFonts w:ascii="Cambria" w:hAnsi="Cambria"/>
          <w:bCs/>
          <w:lang w:val="pl-PL"/>
        </w:rPr>
      </w:pPr>
      <w:r>
        <w:rPr>
          <w:rFonts w:ascii="Cambria" w:hAnsi="Cambria"/>
          <w:bCs/>
          <w:lang w:val="pl-PL"/>
        </w:rPr>
        <w:t>Przez przetwarzani</w:t>
      </w:r>
      <w:r w:rsidR="00DC6BE7">
        <w:rPr>
          <w:rFonts w:ascii="Cambria" w:hAnsi="Cambria"/>
          <w:bCs/>
          <w:lang w:val="pl-PL"/>
        </w:rPr>
        <w:t>e</w:t>
      </w:r>
      <w:r>
        <w:rPr>
          <w:rFonts w:ascii="Cambria" w:hAnsi="Cambria"/>
          <w:bCs/>
          <w:lang w:val="pl-PL"/>
        </w:rPr>
        <w:t xml:space="preserve"> danych osobowych rozumie się wszelkie operacje wykonywane na danych osobowych, takie jak zbieranie, utrwalani</w:t>
      </w:r>
      <w:r w:rsidR="00DC6BE7">
        <w:rPr>
          <w:rFonts w:ascii="Cambria" w:hAnsi="Cambria"/>
          <w:bCs/>
          <w:lang w:val="pl-PL"/>
        </w:rPr>
        <w:t>e</w:t>
      </w:r>
      <w:r>
        <w:rPr>
          <w:rFonts w:ascii="Cambria" w:hAnsi="Cambria"/>
          <w:bCs/>
          <w:lang w:val="pl-PL"/>
        </w:rPr>
        <w:t>, przechowywanie, opracowywanie, zmienianie i modyfikowanie, udostępnianie odczytu danych oraz usuwanie danych, w rozumieniu art. 7 pkt 2 oraz art. 4 pkt 2 rozporządzenia Parlamentu Europejskiego i Rady (UE) 2016/679 z dnia 27 kwietnia 2016 r. w sprawie ochrony osób fizycznych w związku z przetwarzaniem danych osobowych i w sprawie swobodnego przepływu takich danych oraz uchylenia dyrektywy 95/46/WE (zwanym dalej „RODO”).</w:t>
      </w:r>
    </w:p>
    <w:p w:rsidR="002D2BC1" w:rsidRPr="007A0513" w:rsidRDefault="002D2BC1" w:rsidP="00093A17">
      <w:pPr>
        <w:numPr>
          <w:ilvl w:val="3"/>
          <w:numId w:val="18"/>
        </w:numPr>
        <w:suppressAutoHyphens/>
        <w:spacing w:after="0"/>
        <w:ind w:left="426" w:hanging="426"/>
        <w:jc w:val="both"/>
        <w:rPr>
          <w:rFonts w:ascii="Cambria" w:hAnsi="Cambria"/>
          <w:bCs/>
          <w:lang w:val="pl-PL"/>
        </w:rPr>
      </w:pPr>
      <w:r>
        <w:rPr>
          <w:rFonts w:ascii="Cambria" w:hAnsi="Cambria"/>
          <w:bCs/>
          <w:lang w:val="pl-PL"/>
        </w:rPr>
        <w:t>Zakres przetwarzania obejmuje dane osobowe znajdujące się w zbiorach</w:t>
      </w:r>
      <w:r w:rsidR="007A0513">
        <w:rPr>
          <w:rFonts w:ascii="Cambria" w:hAnsi="Cambria"/>
          <w:bCs/>
          <w:lang w:val="pl-PL"/>
        </w:rPr>
        <w:t xml:space="preserve"> systemów informatycznych</w:t>
      </w:r>
      <w:r>
        <w:rPr>
          <w:rFonts w:ascii="Cambria" w:hAnsi="Cambria"/>
          <w:bCs/>
          <w:lang w:val="pl-PL"/>
        </w:rPr>
        <w:t xml:space="preserve"> Powierzającego: </w:t>
      </w:r>
      <w:r w:rsidR="00212528" w:rsidRPr="007A0513">
        <w:rPr>
          <w:rFonts w:ascii="Cambria" w:hAnsi="Cambria"/>
          <w:bCs/>
          <w:lang w:val="pl-PL"/>
        </w:rPr>
        <w:t>TYTAN</w:t>
      </w:r>
      <w:r w:rsidR="007A0513" w:rsidRPr="007A0513">
        <w:rPr>
          <w:rFonts w:ascii="Cambria" w:hAnsi="Cambria"/>
          <w:bCs/>
          <w:lang w:val="pl-PL"/>
        </w:rPr>
        <w:t xml:space="preserve"> SQL Moduł WODA</w:t>
      </w:r>
      <w:r w:rsidR="00212528" w:rsidRPr="007A0513">
        <w:rPr>
          <w:rFonts w:ascii="Cambria" w:hAnsi="Cambria"/>
          <w:bCs/>
          <w:lang w:val="pl-PL"/>
        </w:rPr>
        <w:t xml:space="preserve">, </w:t>
      </w:r>
      <w:proofErr w:type="spellStart"/>
      <w:r w:rsidR="00023B2B" w:rsidRPr="007A0513">
        <w:rPr>
          <w:rFonts w:ascii="Cambria" w:hAnsi="Cambria"/>
          <w:bCs/>
          <w:lang w:val="pl-PL"/>
        </w:rPr>
        <w:t>StreamSoft</w:t>
      </w:r>
      <w:proofErr w:type="spellEnd"/>
      <w:r w:rsidR="007A0513" w:rsidRPr="007A0513">
        <w:rPr>
          <w:rFonts w:ascii="Cambria" w:hAnsi="Cambria"/>
          <w:bCs/>
          <w:lang w:val="pl-PL"/>
        </w:rPr>
        <w:t xml:space="preserve"> Pro. </w:t>
      </w:r>
      <w:r w:rsidR="00023B2B" w:rsidRPr="007A0513">
        <w:rPr>
          <w:rFonts w:ascii="Cambria" w:hAnsi="Cambria"/>
          <w:bCs/>
          <w:lang w:val="pl-PL"/>
        </w:rPr>
        <w:t>Prestiż</w:t>
      </w:r>
      <w:r w:rsidR="00212528" w:rsidRPr="007A0513">
        <w:rPr>
          <w:rFonts w:ascii="Cambria" w:hAnsi="Cambria"/>
          <w:bCs/>
          <w:lang w:val="pl-PL"/>
        </w:rPr>
        <w:t>, R2Płatnik</w:t>
      </w:r>
      <w:r w:rsidR="00023B2B" w:rsidRPr="007A0513">
        <w:rPr>
          <w:rFonts w:ascii="Cambria" w:hAnsi="Cambria"/>
          <w:bCs/>
          <w:lang w:val="pl-PL"/>
        </w:rPr>
        <w:t>.</w:t>
      </w:r>
    </w:p>
    <w:p w:rsidR="00023B2B" w:rsidRDefault="00023B2B" w:rsidP="00093A17">
      <w:pPr>
        <w:numPr>
          <w:ilvl w:val="3"/>
          <w:numId w:val="18"/>
        </w:numPr>
        <w:suppressAutoHyphens/>
        <w:spacing w:after="0"/>
        <w:ind w:left="426" w:hanging="426"/>
        <w:jc w:val="both"/>
        <w:rPr>
          <w:rFonts w:ascii="Cambria" w:hAnsi="Cambria"/>
          <w:bCs/>
          <w:lang w:val="pl-PL"/>
        </w:rPr>
      </w:pPr>
      <w:r>
        <w:rPr>
          <w:rFonts w:ascii="Cambria" w:hAnsi="Cambria"/>
          <w:bCs/>
          <w:lang w:val="pl-PL"/>
        </w:rPr>
        <w:t>Powierzone Procesorowi przez Powierzającego do przetwarzania dane osobowe nie obejmują danych, o których mowa w art. 9 i art. 10 RODO (szczególne kategorie danych osobowych oraz dane osobowe dotyczące wyroków skazujących i naruszeń prawa).</w:t>
      </w:r>
    </w:p>
    <w:p w:rsidR="00023B2B" w:rsidRDefault="00023B2B" w:rsidP="00093A17">
      <w:pPr>
        <w:numPr>
          <w:ilvl w:val="3"/>
          <w:numId w:val="18"/>
        </w:numPr>
        <w:suppressAutoHyphens/>
        <w:spacing w:after="0"/>
        <w:ind w:left="426" w:hanging="426"/>
        <w:jc w:val="both"/>
        <w:rPr>
          <w:rFonts w:ascii="Cambria" w:hAnsi="Cambria"/>
          <w:bCs/>
          <w:lang w:val="pl-PL"/>
        </w:rPr>
      </w:pPr>
      <w:r>
        <w:rPr>
          <w:rFonts w:ascii="Cambria" w:hAnsi="Cambria"/>
          <w:bCs/>
          <w:lang w:val="pl-PL"/>
        </w:rPr>
        <w:t xml:space="preserve">Powierzone Procesorowi przez Powierzającego dane osobowe dotyczą podmiotów będących klientami, potencjalnymi klientami, pracownikami, podwykonawcami lub innymi współpracownikami Powierzającego. </w:t>
      </w:r>
    </w:p>
    <w:p w:rsidR="00A02140" w:rsidRDefault="00A02140" w:rsidP="007A0513">
      <w:pPr>
        <w:pStyle w:val="Tekstpodstawowy"/>
        <w:spacing w:after="0" w:line="276" w:lineRule="auto"/>
        <w:jc w:val="center"/>
        <w:rPr>
          <w:rFonts w:ascii="Cambria" w:hAnsi="Cambria" w:cs="Calibri"/>
          <w:b/>
          <w:sz w:val="22"/>
          <w:szCs w:val="22"/>
        </w:rPr>
      </w:pPr>
      <w:r w:rsidRPr="00DA0F7C">
        <w:rPr>
          <w:rFonts w:ascii="Cambria" w:hAnsi="Cambria" w:cs="Calibri"/>
          <w:b/>
          <w:sz w:val="22"/>
          <w:szCs w:val="22"/>
        </w:rPr>
        <w:t>§ 2</w:t>
      </w:r>
    </w:p>
    <w:p w:rsidR="0052519C" w:rsidRPr="0052519C" w:rsidRDefault="00023B2B" w:rsidP="007A0513">
      <w:pPr>
        <w:pStyle w:val="Tekstpodstawowy"/>
        <w:spacing w:line="276" w:lineRule="auto"/>
        <w:jc w:val="center"/>
        <w:rPr>
          <w:rFonts w:ascii="Cambria" w:hAnsi="Cambria" w:cs="Calibri"/>
          <w:b/>
          <w:sz w:val="22"/>
          <w:szCs w:val="22"/>
          <w:lang w:val="pl-PL"/>
        </w:rPr>
      </w:pPr>
      <w:r>
        <w:rPr>
          <w:rFonts w:ascii="Cambria" w:hAnsi="Cambria" w:cs="Calibri"/>
          <w:b/>
          <w:sz w:val="22"/>
          <w:szCs w:val="22"/>
          <w:lang w:val="pl-PL"/>
        </w:rPr>
        <w:t>Oświadczenia i zobowiązania Powierzającego</w:t>
      </w:r>
    </w:p>
    <w:p w:rsidR="00023B2B" w:rsidRPr="00B35BBE" w:rsidRDefault="00B35BBE" w:rsidP="00093A17">
      <w:pPr>
        <w:pStyle w:val="Tekstpodstawowy"/>
        <w:numPr>
          <w:ilvl w:val="0"/>
          <w:numId w:val="11"/>
        </w:numPr>
        <w:tabs>
          <w:tab w:val="left" w:pos="426"/>
        </w:tabs>
        <w:suppressAutoHyphens w:val="0"/>
        <w:spacing w:after="0" w:line="276" w:lineRule="auto"/>
        <w:ind w:left="426" w:hanging="426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  <w:lang w:val="pl-PL"/>
        </w:rPr>
        <w:t>Powierzający powierza Procesorowi do przetwarzania dane osobowe, a Procesor zobowiązuje się do ich przetwarzania zgodnie z prawem oraz zgodnie z niniejszą Umową.</w:t>
      </w:r>
    </w:p>
    <w:p w:rsidR="00B35BBE" w:rsidRPr="00B35BBE" w:rsidRDefault="00B35BBE" w:rsidP="00093A17">
      <w:pPr>
        <w:pStyle w:val="Tekstpodstawowy"/>
        <w:numPr>
          <w:ilvl w:val="0"/>
          <w:numId w:val="11"/>
        </w:numPr>
        <w:tabs>
          <w:tab w:val="left" w:pos="426"/>
        </w:tabs>
        <w:suppressAutoHyphens w:val="0"/>
        <w:spacing w:after="0" w:line="276" w:lineRule="auto"/>
        <w:ind w:left="426" w:hanging="426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  <w:lang w:val="pl-PL"/>
        </w:rPr>
        <w:t xml:space="preserve">Powierzający powierza Procesorowi przetwarzanie danych osobowych w celach wynikających i przewidzianych w Umowie głównej, w szczególności w celu umożliwienia świadczenia przez Procesora na rzecz Powierzającego </w:t>
      </w:r>
      <w:r w:rsidR="00DC6BE7">
        <w:rPr>
          <w:rFonts w:ascii="Cambria" w:hAnsi="Cambria" w:cs="Calibri"/>
          <w:sz w:val="22"/>
          <w:szCs w:val="22"/>
          <w:lang w:val="pl-PL"/>
        </w:rPr>
        <w:t xml:space="preserve">dostaw i </w:t>
      </w:r>
      <w:r>
        <w:rPr>
          <w:rFonts w:ascii="Cambria" w:hAnsi="Cambria" w:cs="Calibri"/>
          <w:sz w:val="22"/>
          <w:szCs w:val="22"/>
          <w:lang w:val="pl-PL"/>
        </w:rPr>
        <w:t xml:space="preserve">usług przewidzianych w Umowie głównej. </w:t>
      </w:r>
    </w:p>
    <w:p w:rsidR="00B35BBE" w:rsidRPr="00023B2B" w:rsidRDefault="00B35BBE" w:rsidP="00093A17">
      <w:pPr>
        <w:pStyle w:val="Tekstpodstawowy"/>
        <w:numPr>
          <w:ilvl w:val="0"/>
          <w:numId w:val="11"/>
        </w:numPr>
        <w:tabs>
          <w:tab w:val="left" w:pos="426"/>
        </w:tabs>
        <w:suppressAutoHyphens w:val="0"/>
        <w:spacing w:after="0" w:line="276" w:lineRule="auto"/>
        <w:ind w:left="426" w:hanging="426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  <w:lang w:val="pl-PL"/>
        </w:rPr>
        <w:t xml:space="preserve">Powierzający oświadcza, że powierzone Procesorowi do przetwarzania dane osobowe zgromadził zgodnie z obowiązującymi przepisami prawa oraz jest uprawniony do powierzenia przetwarzania danych osobowych. </w:t>
      </w:r>
    </w:p>
    <w:p w:rsidR="00A02140" w:rsidRPr="008F0031" w:rsidRDefault="00A02140" w:rsidP="007A0513">
      <w:pPr>
        <w:autoSpaceDE w:val="0"/>
        <w:autoSpaceDN w:val="0"/>
        <w:adjustRightInd w:val="0"/>
        <w:spacing w:before="240" w:after="0"/>
        <w:jc w:val="center"/>
        <w:rPr>
          <w:rFonts w:ascii="Cambria" w:hAnsi="Cambria" w:cs="Calibri"/>
          <w:b/>
          <w:color w:val="000000"/>
          <w:lang w:val="pl-PL"/>
        </w:rPr>
      </w:pPr>
      <w:r w:rsidRPr="00DA0F7C">
        <w:rPr>
          <w:rFonts w:ascii="Cambria" w:hAnsi="Cambria" w:cs="Calibri"/>
          <w:b/>
          <w:color w:val="000000"/>
        </w:rPr>
        <w:t>§ 3</w:t>
      </w:r>
    </w:p>
    <w:p w:rsidR="008F0031" w:rsidRPr="00DA0F7C" w:rsidRDefault="00B35BBE" w:rsidP="007A0513">
      <w:pPr>
        <w:autoSpaceDE w:val="0"/>
        <w:autoSpaceDN w:val="0"/>
        <w:adjustRightInd w:val="0"/>
        <w:jc w:val="center"/>
        <w:rPr>
          <w:rFonts w:ascii="Cambria" w:hAnsi="Cambria" w:cs="Calibri"/>
          <w:b/>
          <w:color w:val="000000"/>
        </w:rPr>
      </w:pPr>
      <w:r>
        <w:rPr>
          <w:rFonts w:ascii="Cambria" w:hAnsi="Cambria" w:cs="Calibri"/>
          <w:b/>
          <w:color w:val="000000"/>
          <w:lang w:val="pl-PL"/>
        </w:rPr>
        <w:t>Oświadczenia i zobowiązania Procesora</w:t>
      </w:r>
    </w:p>
    <w:p w:rsidR="00B35BBE" w:rsidRPr="00B35BBE" w:rsidRDefault="00B35BBE" w:rsidP="00093A1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Cambria" w:hAnsi="Cambria" w:cs="Calibri"/>
          <w:sz w:val="22"/>
          <w:szCs w:val="22"/>
          <w:lang w:eastAsia="en-US"/>
        </w:rPr>
      </w:pPr>
      <w:r>
        <w:rPr>
          <w:rFonts w:ascii="Cambria" w:hAnsi="Cambria" w:cs="Calibri"/>
          <w:sz w:val="22"/>
          <w:szCs w:val="22"/>
          <w:lang w:val="pl-PL" w:eastAsia="en-US"/>
        </w:rPr>
        <w:t>Procesor oświadcza, że w chwili zawierania niniejszej Umowy oraz przez cały okres jej trwania nieprzerwanie zapewniać będzie odpowiedni poziom bezpieczeństwa przetwarzania danych osobowych, w szczególności przewidziane prawem gwarancje wdrożenia odpowiednich środków technicznych i organizacyjnych, by przetwarzanie spełniało wymogi wynikające z przepisów prawa oraz niniejszej Umowy.</w:t>
      </w:r>
    </w:p>
    <w:p w:rsidR="00B35BBE" w:rsidRPr="00B35BBE" w:rsidRDefault="00B35BBE" w:rsidP="00093A1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Cambria" w:hAnsi="Cambria" w:cs="Calibri"/>
          <w:sz w:val="22"/>
          <w:szCs w:val="22"/>
          <w:lang w:eastAsia="en-US"/>
        </w:rPr>
      </w:pPr>
      <w:r>
        <w:rPr>
          <w:rFonts w:ascii="Cambria" w:hAnsi="Cambria" w:cs="Calibri"/>
          <w:sz w:val="22"/>
          <w:szCs w:val="22"/>
          <w:lang w:val="pl-PL" w:eastAsia="en-US"/>
        </w:rPr>
        <w:lastRenderedPageBreak/>
        <w:t>W szczególności Procesor zobowiązuje się:</w:t>
      </w:r>
    </w:p>
    <w:p w:rsidR="00B35BBE" w:rsidRPr="00B35BBE" w:rsidRDefault="00B35BBE" w:rsidP="00B35BBE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Cambria" w:hAnsi="Cambria" w:cs="Calibri"/>
          <w:sz w:val="22"/>
          <w:szCs w:val="22"/>
          <w:lang w:eastAsia="en-US"/>
        </w:rPr>
      </w:pPr>
      <w:r>
        <w:rPr>
          <w:rFonts w:ascii="Cambria" w:hAnsi="Cambria" w:cs="Calibri"/>
          <w:sz w:val="22"/>
          <w:szCs w:val="22"/>
          <w:lang w:val="pl-PL" w:eastAsia="en-US"/>
        </w:rPr>
        <w:t>Stosować wystarczające środki techniczne i organizacyjne, zapewniające ochronę przetwarzanych danych i zgodność czynności przetwarzania z przepisami prawa i postanowieniami niniejszej Umowy;</w:t>
      </w:r>
    </w:p>
    <w:p w:rsidR="00B35BBE" w:rsidRPr="00B35BBE" w:rsidRDefault="00B35BBE" w:rsidP="00B35BBE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Cambria" w:hAnsi="Cambria" w:cs="Calibri"/>
          <w:sz w:val="22"/>
          <w:szCs w:val="22"/>
          <w:lang w:eastAsia="en-US"/>
        </w:rPr>
      </w:pPr>
      <w:r>
        <w:rPr>
          <w:rFonts w:ascii="Cambria" w:hAnsi="Cambria" w:cs="Calibri"/>
          <w:sz w:val="22"/>
          <w:szCs w:val="22"/>
          <w:lang w:val="pl-PL" w:eastAsia="en-US"/>
        </w:rPr>
        <w:t>Zabezpieczyć dane przed ich udostępnieniem osobom nieupoważnionym, ich utratą, uszkodzeniem lub zniszczeniem;</w:t>
      </w:r>
    </w:p>
    <w:p w:rsidR="00B35BBE" w:rsidRPr="00B35BBE" w:rsidRDefault="00B35BBE" w:rsidP="00B35BBE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Cambria" w:hAnsi="Cambria" w:cs="Calibri"/>
          <w:sz w:val="22"/>
          <w:szCs w:val="22"/>
          <w:lang w:eastAsia="en-US"/>
        </w:rPr>
      </w:pPr>
      <w:r>
        <w:rPr>
          <w:rFonts w:ascii="Cambria" w:hAnsi="Cambria" w:cs="Calibri"/>
          <w:sz w:val="22"/>
          <w:szCs w:val="22"/>
          <w:lang w:val="pl-PL" w:eastAsia="en-US"/>
        </w:rPr>
        <w:t>Prowadzić dokumentację opisującą sposób przetwarzania danych;</w:t>
      </w:r>
    </w:p>
    <w:p w:rsidR="00B35BBE" w:rsidRPr="00B35BBE" w:rsidRDefault="00B35BBE" w:rsidP="00B35BBE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Cambria" w:hAnsi="Cambria" w:cs="Calibri"/>
          <w:sz w:val="22"/>
          <w:szCs w:val="22"/>
          <w:lang w:eastAsia="en-US"/>
        </w:rPr>
      </w:pPr>
      <w:r>
        <w:rPr>
          <w:rFonts w:ascii="Cambria" w:hAnsi="Cambria" w:cs="Calibri"/>
          <w:sz w:val="22"/>
          <w:szCs w:val="22"/>
          <w:lang w:val="pl-PL" w:eastAsia="en-US"/>
        </w:rPr>
        <w:t>Stworzyć i wdrożyć procedury zapewniające nadzór i kontrolę przestrzegania przez pracowników i współpracowników Procesora zasad zapewniających bezpieczeństwo i integralność powierzonych danych osobowych;</w:t>
      </w:r>
    </w:p>
    <w:p w:rsidR="00B35BBE" w:rsidRPr="00B35BBE" w:rsidRDefault="00B35BBE" w:rsidP="00B35BBE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Cambria" w:hAnsi="Cambria" w:cs="Calibri"/>
          <w:sz w:val="22"/>
          <w:szCs w:val="22"/>
          <w:lang w:eastAsia="en-US"/>
        </w:rPr>
      </w:pPr>
      <w:r>
        <w:rPr>
          <w:rFonts w:ascii="Cambria" w:hAnsi="Cambria" w:cs="Calibri"/>
          <w:sz w:val="22"/>
          <w:szCs w:val="22"/>
          <w:lang w:val="pl-PL" w:eastAsia="en-US"/>
        </w:rPr>
        <w:t>Dopuszczać do przetwarzania danych wyłącznie osoby, które posiadają nadane przez niego upoważnienie i które zobowiązały się do zachowania w tajemnicy uzyskanych informacji;</w:t>
      </w:r>
    </w:p>
    <w:p w:rsidR="00B35BBE" w:rsidRPr="00167BD3" w:rsidRDefault="00167BD3" w:rsidP="00B35BBE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Cambria" w:hAnsi="Cambria" w:cs="Calibri"/>
          <w:sz w:val="22"/>
          <w:szCs w:val="22"/>
          <w:lang w:eastAsia="en-US"/>
        </w:rPr>
      </w:pPr>
      <w:r>
        <w:rPr>
          <w:rFonts w:ascii="Cambria" w:hAnsi="Cambria" w:cs="Calibri"/>
          <w:sz w:val="22"/>
          <w:szCs w:val="22"/>
          <w:lang w:val="pl-PL" w:eastAsia="en-US"/>
        </w:rPr>
        <w:t>Prowadzić ewidencję osób upoważnionych;</w:t>
      </w:r>
    </w:p>
    <w:p w:rsidR="00167BD3" w:rsidRPr="00167BD3" w:rsidRDefault="00167BD3" w:rsidP="00B35BBE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Cambria" w:hAnsi="Cambria" w:cs="Calibri"/>
          <w:sz w:val="22"/>
          <w:szCs w:val="22"/>
          <w:lang w:eastAsia="en-US"/>
        </w:rPr>
      </w:pPr>
      <w:r>
        <w:rPr>
          <w:rFonts w:ascii="Cambria" w:hAnsi="Cambria" w:cs="Calibri"/>
          <w:sz w:val="22"/>
          <w:szCs w:val="22"/>
          <w:lang w:val="pl-PL" w:eastAsia="en-US"/>
        </w:rPr>
        <w:t>Przeszkolić swoich pracowników lub współpracowników w zakresie sposobów zabezpieczenia przetwarzanych danych;</w:t>
      </w:r>
    </w:p>
    <w:p w:rsidR="00167BD3" w:rsidRPr="00B35BBE" w:rsidRDefault="00167BD3" w:rsidP="00B35BBE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Cambria" w:hAnsi="Cambria" w:cs="Calibri"/>
          <w:sz w:val="22"/>
          <w:szCs w:val="22"/>
          <w:lang w:eastAsia="en-US"/>
        </w:rPr>
      </w:pPr>
      <w:r>
        <w:rPr>
          <w:rFonts w:ascii="Cambria" w:hAnsi="Cambria" w:cs="Calibri"/>
          <w:sz w:val="22"/>
          <w:szCs w:val="22"/>
          <w:lang w:val="pl-PL" w:eastAsia="en-US"/>
        </w:rPr>
        <w:t>Stworzyć rejestr czynności przetwarzania danych i umożliwić Powierzającemu dostęp do tego rejestru</w:t>
      </w:r>
      <w:r w:rsidR="000213EF">
        <w:rPr>
          <w:rFonts w:ascii="Cambria" w:hAnsi="Cambria" w:cs="Calibri"/>
          <w:sz w:val="22"/>
          <w:szCs w:val="22"/>
          <w:lang w:val="pl-PL" w:eastAsia="en-US"/>
        </w:rPr>
        <w:t xml:space="preserve"> w zakresie danych osobowych dotyczących Powierzającego</w:t>
      </w:r>
      <w:r>
        <w:rPr>
          <w:rFonts w:ascii="Cambria" w:hAnsi="Cambria" w:cs="Calibri"/>
          <w:sz w:val="22"/>
          <w:szCs w:val="22"/>
          <w:lang w:val="pl-PL" w:eastAsia="en-US"/>
        </w:rPr>
        <w:t>;</w:t>
      </w:r>
    </w:p>
    <w:p w:rsidR="00167BD3" w:rsidRPr="00167BD3" w:rsidRDefault="00167BD3" w:rsidP="00093A1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Cambria" w:hAnsi="Cambria" w:cs="Calibri"/>
          <w:sz w:val="22"/>
          <w:szCs w:val="22"/>
          <w:lang w:eastAsia="en-US"/>
        </w:rPr>
      </w:pPr>
      <w:r>
        <w:rPr>
          <w:rFonts w:ascii="Cambria" w:hAnsi="Cambria" w:cs="Calibri"/>
          <w:sz w:val="22"/>
          <w:szCs w:val="22"/>
          <w:lang w:val="pl-PL" w:eastAsia="en-US"/>
        </w:rPr>
        <w:t xml:space="preserve">Procesor oświadcza, że posiada odpowiednie zasoby techniczne i organizacyjne, odpowiednią wiedzę fachową i merytoryczną oraz doświadczenie, pozwalające na przetwarzanie danych osobowych zgodnie z przepisami prawa oraz niniejszą Umową. </w:t>
      </w:r>
    </w:p>
    <w:p w:rsidR="00167BD3" w:rsidRPr="003E5FA9" w:rsidRDefault="001C33AF" w:rsidP="00093A1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Cambria" w:hAnsi="Cambria" w:cs="Calibri"/>
          <w:sz w:val="22"/>
          <w:szCs w:val="22"/>
          <w:highlight w:val="yellow"/>
          <w:lang w:eastAsia="en-US"/>
        </w:rPr>
      </w:pPr>
      <w:r w:rsidRPr="001C33AF">
        <w:rPr>
          <w:rFonts w:ascii="Cambria" w:hAnsi="Cambria" w:cs="Calibri"/>
          <w:sz w:val="22"/>
          <w:szCs w:val="22"/>
          <w:highlight w:val="yellow"/>
          <w:lang w:val="pl-PL" w:eastAsia="en-US"/>
        </w:rPr>
        <w:t>Procesor zobowiązuje się przekazywać Powierzającemu informacje o ewentualnych przypadkach naruszenia ochrony danych osobowych niezwłocznie, nie później niż w ciągu 24 godzin od wykrycia incydentu;</w:t>
      </w:r>
    </w:p>
    <w:p w:rsidR="00167BD3" w:rsidRPr="00167BD3" w:rsidRDefault="00167BD3" w:rsidP="00093A1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Cambria" w:hAnsi="Cambria" w:cs="Calibri"/>
          <w:sz w:val="22"/>
          <w:szCs w:val="22"/>
          <w:lang w:eastAsia="en-US"/>
        </w:rPr>
      </w:pPr>
      <w:r>
        <w:rPr>
          <w:rFonts w:ascii="Cambria" w:hAnsi="Cambria" w:cs="Calibri"/>
          <w:sz w:val="22"/>
          <w:szCs w:val="22"/>
          <w:lang w:val="pl-PL" w:eastAsia="en-US"/>
        </w:rPr>
        <w:t>Procesor zobowiązuje się do wykorzystania powierzonych danych osobowych wyłącznie w zakresie i celu niezbędnym do realizacji obowiązków wynikających z Umowy głównej i zgodnie z zapisami niniejszej Umowy.</w:t>
      </w:r>
    </w:p>
    <w:p w:rsidR="00167BD3" w:rsidRPr="00167BD3" w:rsidRDefault="00167BD3" w:rsidP="00093A1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Cambria" w:hAnsi="Cambria" w:cs="Calibri"/>
          <w:sz w:val="22"/>
          <w:szCs w:val="22"/>
          <w:lang w:eastAsia="en-US"/>
        </w:rPr>
      </w:pPr>
      <w:r>
        <w:rPr>
          <w:rFonts w:ascii="Cambria" w:hAnsi="Cambria" w:cs="Calibri"/>
          <w:sz w:val="22"/>
          <w:szCs w:val="22"/>
          <w:lang w:val="pl-PL" w:eastAsia="en-US"/>
        </w:rPr>
        <w:t>Procesor zobowiązuje się do przetwarzania danych osobowych zgodnie z udokumentowanymi poleceniami Powierzającego, przy czym za takie udokumentowane polecenia uważa się polecenia przekazywane na piśmie, na adres siedziby Procesora.</w:t>
      </w:r>
    </w:p>
    <w:p w:rsidR="00167BD3" w:rsidRPr="00167BD3" w:rsidRDefault="00167BD3" w:rsidP="00093A1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Cambria" w:hAnsi="Cambria" w:cs="Calibri"/>
          <w:sz w:val="22"/>
          <w:szCs w:val="22"/>
          <w:lang w:eastAsia="en-US"/>
        </w:rPr>
      </w:pPr>
      <w:r>
        <w:rPr>
          <w:rFonts w:ascii="Cambria" w:hAnsi="Cambria" w:cs="Calibri"/>
          <w:sz w:val="22"/>
          <w:szCs w:val="22"/>
          <w:lang w:val="pl-PL" w:eastAsia="en-US"/>
        </w:rPr>
        <w:t>Procesor zobowiązuje się stosować do ewentualnych wskazówek lub zaleceń, wydanych przez organ nadzoru lub unijny organ doradczy zajmujący się ochroną danych osobowych, dotyczących przetwarzania danych osobowych, po uprzednim poinformowaniu Powierzającego.</w:t>
      </w:r>
    </w:p>
    <w:p w:rsidR="00167BD3" w:rsidRPr="00167BD3" w:rsidRDefault="00167BD3" w:rsidP="00093A17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Cambria" w:hAnsi="Cambria" w:cs="Calibri"/>
          <w:sz w:val="22"/>
          <w:szCs w:val="22"/>
          <w:lang w:eastAsia="en-US"/>
        </w:rPr>
      </w:pPr>
      <w:r>
        <w:rPr>
          <w:rFonts w:ascii="Cambria" w:hAnsi="Cambria" w:cs="Calibri"/>
          <w:sz w:val="22"/>
          <w:szCs w:val="22"/>
          <w:lang w:val="pl-PL" w:eastAsia="en-US"/>
        </w:rPr>
        <w:t>W przypadku, gdy dane osobowe będą przetwarzane w systemie informatycznym Procesora, Procesor zobowiązany jest prze</w:t>
      </w:r>
      <w:r w:rsidR="00DC6BE7">
        <w:rPr>
          <w:rFonts w:ascii="Cambria" w:hAnsi="Cambria" w:cs="Calibri"/>
          <w:sz w:val="22"/>
          <w:szCs w:val="22"/>
          <w:lang w:val="pl-PL" w:eastAsia="en-US"/>
        </w:rPr>
        <w:t>d</w:t>
      </w:r>
      <w:r>
        <w:rPr>
          <w:rFonts w:ascii="Cambria" w:hAnsi="Cambria" w:cs="Calibri"/>
          <w:sz w:val="22"/>
          <w:szCs w:val="22"/>
          <w:lang w:val="pl-PL" w:eastAsia="en-US"/>
        </w:rPr>
        <w:t xml:space="preserve"> rozpoczęciem przetwarzania do zastosowania zabezpieczeń wynikających z przepisów prawa.</w:t>
      </w:r>
    </w:p>
    <w:p w:rsidR="00A02140" w:rsidRDefault="00A02140" w:rsidP="007A0513">
      <w:pPr>
        <w:pStyle w:val="Tekstpodstawowy"/>
        <w:spacing w:before="240" w:after="0" w:line="276" w:lineRule="auto"/>
        <w:jc w:val="center"/>
        <w:rPr>
          <w:rFonts w:ascii="Cambria" w:hAnsi="Cambria" w:cs="Calibri"/>
          <w:b/>
          <w:sz w:val="22"/>
          <w:szCs w:val="22"/>
        </w:rPr>
      </w:pPr>
      <w:r w:rsidRPr="00DA0F7C">
        <w:rPr>
          <w:rFonts w:ascii="Cambria" w:hAnsi="Cambria" w:cs="Calibri"/>
          <w:b/>
          <w:sz w:val="22"/>
          <w:szCs w:val="22"/>
        </w:rPr>
        <w:t>§ 4</w:t>
      </w:r>
    </w:p>
    <w:p w:rsidR="00F64DBA" w:rsidRPr="00F64DBA" w:rsidRDefault="00167BD3" w:rsidP="007A0513">
      <w:pPr>
        <w:pStyle w:val="Tekstpodstawowy"/>
        <w:spacing w:line="276" w:lineRule="auto"/>
        <w:jc w:val="center"/>
        <w:rPr>
          <w:rFonts w:ascii="Cambria" w:hAnsi="Cambria" w:cs="Calibri"/>
          <w:b/>
          <w:sz w:val="22"/>
          <w:szCs w:val="22"/>
          <w:lang w:val="pl-PL"/>
        </w:rPr>
      </w:pPr>
      <w:r>
        <w:rPr>
          <w:rFonts w:ascii="Cambria" w:hAnsi="Cambria" w:cs="Calibri"/>
          <w:b/>
          <w:sz w:val="22"/>
          <w:szCs w:val="22"/>
          <w:lang w:val="pl-PL"/>
        </w:rPr>
        <w:t>Podpowierzenie danych osobowych</w:t>
      </w:r>
    </w:p>
    <w:p w:rsidR="00167BD3" w:rsidRPr="00167BD3" w:rsidRDefault="00167BD3" w:rsidP="00093A17">
      <w:pPr>
        <w:pStyle w:val="Tekstpodstawowy"/>
        <w:numPr>
          <w:ilvl w:val="0"/>
          <w:numId w:val="12"/>
        </w:numPr>
        <w:suppressAutoHyphens w:val="0"/>
        <w:spacing w:after="0" w:line="276" w:lineRule="auto"/>
        <w:ind w:left="426" w:hanging="426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  <w:lang w:val="pl-PL"/>
        </w:rPr>
        <w:t xml:space="preserve">W przypadku, gdy dla właściwej realizacji zobowiązań wynikających z Umowy głównej konieczne będzie dokonanie dalszego powierzenia (podpowierzenia) danych osobowych, Powierzający wyraża zgodę na podpowierzenie powierzonych danych osobowych podwykonawcom Procesora. </w:t>
      </w:r>
    </w:p>
    <w:p w:rsidR="00167BD3" w:rsidRPr="00167BD3" w:rsidRDefault="00167BD3" w:rsidP="00093A17">
      <w:pPr>
        <w:pStyle w:val="Tekstpodstawowy"/>
        <w:numPr>
          <w:ilvl w:val="0"/>
          <w:numId w:val="12"/>
        </w:numPr>
        <w:suppressAutoHyphens w:val="0"/>
        <w:spacing w:after="0" w:line="276" w:lineRule="auto"/>
        <w:ind w:left="426" w:hanging="426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  <w:lang w:val="pl-PL"/>
        </w:rPr>
        <w:lastRenderedPageBreak/>
        <w:t>Jeżeli Procesor zamierza podpowierzyć przetwarzanie danych osobowych podwykonawcom, zobowiązany jest do uprzedniego poinformowania Powierzającego o takim zamiarze. Informacja zawierać musi oznaczenia nazwy i adresu siedziby podwykonawcy, wskazanie charakteru i celu podpowierzenia, rodzaju i kategorii danych osobowych oraz planowanego czasu podpowierzenia.</w:t>
      </w:r>
    </w:p>
    <w:p w:rsidR="00167BD3" w:rsidRPr="00167BD3" w:rsidRDefault="00167BD3" w:rsidP="00093A17">
      <w:pPr>
        <w:pStyle w:val="Tekstpodstawowy"/>
        <w:numPr>
          <w:ilvl w:val="0"/>
          <w:numId w:val="12"/>
        </w:numPr>
        <w:suppressAutoHyphens w:val="0"/>
        <w:spacing w:after="0" w:line="276" w:lineRule="auto"/>
        <w:ind w:left="426" w:hanging="426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  <w:lang w:val="pl-PL"/>
        </w:rPr>
        <w:t xml:space="preserve">Procesor zobowiązany jest do zapewnienia w umowie podpowierzenia, że podmiot któremu podpowierzy przetwarzanie danych osobowych stosuje, co najmniej równorzędny poziom ochrony danych osobowych jak Procesor. </w:t>
      </w:r>
    </w:p>
    <w:p w:rsidR="00A02140" w:rsidRDefault="00A02140" w:rsidP="0035741D">
      <w:pPr>
        <w:pStyle w:val="Tekstpodstawowy"/>
        <w:spacing w:before="240" w:after="0" w:line="276" w:lineRule="auto"/>
        <w:jc w:val="center"/>
        <w:rPr>
          <w:rFonts w:ascii="Cambria" w:hAnsi="Cambria" w:cs="Calibri"/>
          <w:b/>
          <w:sz w:val="22"/>
          <w:szCs w:val="22"/>
        </w:rPr>
      </w:pPr>
      <w:r w:rsidRPr="00DA0F7C">
        <w:rPr>
          <w:rFonts w:ascii="Cambria" w:hAnsi="Cambria" w:cs="Calibri"/>
          <w:b/>
          <w:sz w:val="22"/>
          <w:szCs w:val="22"/>
        </w:rPr>
        <w:t>§ 5</w:t>
      </w:r>
    </w:p>
    <w:p w:rsidR="0035741D" w:rsidRPr="0035741D" w:rsidRDefault="0058344D" w:rsidP="007A0513">
      <w:pPr>
        <w:pStyle w:val="Tekstpodstawowy"/>
        <w:spacing w:line="276" w:lineRule="auto"/>
        <w:jc w:val="center"/>
        <w:rPr>
          <w:rFonts w:ascii="Cambria" w:hAnsi="Cambria" w:cs="Calibri"/>
          <w:b/>
          <w:sz w:val="22"/>
          <w:szCs w:val="22"/>
          <w:lang w:val="pl-PL"/>
        </w:rPr>
      </w:pPr>
      <w:r>
        <w:rPr>
          <w:rFonts w:ascii="Cambria" w:hAnsi="Cambria" w:cs="Calibri"/>
          <w:b/>
          <w:sz w:val="22"/>
          <w:szCs w:val="22"/>
          <w:lang w:val="pl-PL"/>
        </w:rPr>
        <w:t>Prawo kontroli</w:t>
      </w:r>
    </w:p>
    <w:p w:rsidR="0058344D" w:rsidRPr="0058344D" w:rsidRDefault="0058344D" w:rsidP="00093A17">
      <w:pPr>
        <w:pStyle w:val="Tekstpodstawowy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  <w:lang w:val="pl-PL"/>
        </w:rPr>
        <w:t xml:space="preserve">Powierzający zastrzega sobie prawo audytu i kontroli właściwego przetwarzania przez Procesora powierzonych danych osobowych, za uprzednim 7-dniowym, pisemnym uprzedzeniem i z poszanowaniem </w:t>
      </w:r>
      <w:r w:rsidR="00DC6BE7">
        <w:rPr>
          <w:rFonts w:ascii="Cambria" w:hAnsi="Cambria" w:cs="Calibri"/>
          <w:sz w:val="22"/>
          <w:szCs w:val="22"/>
          <w:lang w:val="pl-PL"/>
        </w:rPr>
        <w:t>ochrony</w:t>
      </w:r>
      <w:r>
        <w:rPr>
          <w:rFonts w:ascii="Cambria" w:hAnsi="Cambria" w:cs="Calibri"/>
          <w:sz w:val="22"/>
          <w:szCs w:val="22"/>
          <w:lang w:val="pl-PL"/>
        </w:rPr>
        <w:t xml:space="preserve"> informacji poufnych Procesora, w tym stanowiących jego tajemnicę handlową</w:t>
      </w:r>
      <w:r w:rsidR="00DC6BE7">
        <w:rPr>
          <w:rFonts w:ascii="Cambria" w:hAnsi="Cambria" w:cs="Calibri"/>
          <w:sz w:val="22"/>
          <w:szCs w:val="22"/>
          <w:lang w:val="pl-PL"/>
        </w:rPr>
        <w:t>.</w:t>
      </w:r>
      <w:r>
        <w:rPr>
          <w:rFonts w:ascii="Cambria" w:hAnsi="Cambria" w:cs="Calibri"/>
          <w:sz w:val="22"/>
          <w:szCs w:val="22"/>
          <w:lang w:val="pl-PL"/>
        </w:rPr>
        <w:t xml:space="preserve"> Audyty i kontrole mogą być przeprowadzane przez podmioty trzecie, upoważnione przez Powierzającego.</w:t>
      </w:r>
    </w:p>
    <w:p w:rsidR="0058344D" w:rsidRPr="0058344D" w:rsidRDefault="0058344D" w:rsidP="00093A17">
      <w:pPr>
        <w:pStyle w:val="Tekstpodstawowy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  <w:lang w:val="pl-PL"/>
        </w:rPr>
        <w:t xml:space="preserve">Procesor na każdy pisemny wniosek Powierzającego zobowiązany jest do udzielenia pisemnej informacji dotyczącej przetwarzania powierzonych danych osobowych, w terminie 7 dni od dnia otrzymania wniosku Powierzającego. </w:t>
      </w:r>
    </w:p>
    <w:p w:rsidR="00A02140" w:rsidRDefault="00A02140" w:rsidP="007A0513">
      <w:pPr>
        <w:pStyle w:val="Tekstpodstawowy"/>
        <w:spacing w:before="240" w:after="0" w:line="276" w:lineRule="auto"/>
        <w:jc w:val="center"/>
        <w:rPr>
          <w:rFonts w:ascii="Cambria" w:hAnsi="Cambria" w:cs="Calibri"/>
          <w:b/>
          <w:sz w:val="22"/>
          <w:szCs w:val="22"/>
        </w:rPr>
      </w:pPr>
      <w:r w:rsidRPr="00DA0F7C">
        <w:rPr>
          <w:rFonts w:ascii="Cambria" w:hAnsi="Cambria" w:cs="Calibri"/>
          <w:b/>
          <w:sz w:val="22"/>
          <w:szCs w:val="22"/>
        </w:rPr>
        <w:t>§ 6</w:t>
      </w:r>
    </w:p>
    <w:p w:rsidR="00986FC3" w:rsidRPr="00986FC3" w:rsidRDefault="0058344D" w:rsidP="00A02140">
      <w:pPr>
        <w:pStyle w:val="Tekstpodstawowy"/>
        <w:spacing w:line="276" w:lineRule="auto"/>
        <w:jc w:val="center"/>
        <w:rPr>
          <w:rFonts w:ascii="Cambria" w:hAnsi="Cambria" w:cs="Calibri"/>
          <w:b/>
          <w:sz w:val="22"/>
          <w:szCs w:val="22"/>
          <w:lang w:val="pl-PL"/>
        </w:rPr>
      </w:pPr>
      <w:r>
        <w:rPr>
          <w:rFonts w:ascii="Cambria" w:hAnsi="Cambria" w:cs="Calibri"/>
          <w:b/>
          <w:sz w:val="22"/>
          <w:szCs w:val="22"/>
          <w:lang w:val="pl-PL"/>
        </w:rPr>
        <w:t>Odpowiedzialność</w:t>
      </w:r>
    </w:p>
    <w:p w:rsidR="0058344D" w:rsidRDefault="0058344D" w:rsidP="00093A17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mbria" w:hAnsi="Cambria" w:cs="Calibri"/>
          <w:lang w:val="pl-PL"/>
        </w:rPr>
      </w:pPr>
      <w:r>
        <w:rPr>
          <w:rFonts w:ascii="Cambria" w:hAnsi="Cambria" w:cs="Calibri"/>
          <w:lang w:val="pl-PL"/>
        </w:rPr>
        <w:t>Każda ze Stron odpowiada za szkody wyrządzone drugiej Stronie oraz osobom trzecim w związku z wykonywaniem niniejszej Umowy, zgodnie z przepisami Kodeksu cywilnego.</w:t>
      </w:r>
    </w:p>
    <w:p w:rsidR="0058344D" w:rsidRDefault="0058344D" w:rsidP="00093A17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Cambria" w:hAnsi="Cambria" w:cs="Calibri"/>
          <w:lang w:val="pl-PL"/>
        </w:rPr>
      </w:pPr>
      <w:r>
        <w:rPr>
          <w:rFonts w:ascii="Cambria" w:hAnsi="Cambria" w:cs="Calibri"/>
          <w:lang w:val="pl-PL"/>
        </w:rPr>
        <w:t>W celu uniknięcia wątpliwości, Procesor ponosi odpowiedzialność za działania swoich pracowników i innych osób, przy pomocy których przetwarza powierzone dane osobowe, jak za własne działanie i zaniechanie.</w:t>
      </w:r>
    </w:p>
    <w:p w:rsidR="00A02140" w:rsidRDefault="00A02140" w:rsidP="007A0513">
      <w:pPr>
        <w:pStyle w:val="Tekstpodstawowy"/>
        <w:spacing w:before="240" w:after="0" w:line="276" w:lineRule="auto"/>
        <w:jc w:val="center"/>
        <w:rPr>
          <w:rFonts w:ascii="Cambria" w:hAnsi="Cambria" w:cs="Calibri"/>
          <w:b/>
          <w:sz w:val="22"/>
          <w:szCs w:val="22"/>
        </w:rPr>
      </w:pPr>
      <w:r w:rsidRPr="00DA0F7C">
        <w:rPr>
          <w:rFonts w:ascii="Cambria" w:hAnsi="Cambria" w:cs="Calibri"/>
          <w:b/>
          <w:sz w:val="22"/>
          <w:szCs w:val="22"/>
        </w:rPr>
        <w:t>§ 7</w:t>
      </w:r>
    </w:p>
    <w:p w:rsidR="008F1513" w:rsidRPr="008F1513" w:rsidRDefault="0058344D" w:rsidP="008F1513">
      <w:pPr>
        <w:pStyle w:val="Tekstpodstawowy"/>
        <w:spacing w:line="276" w:lineRule="auto"/>
        <w:jc w:val="center"/>
        <w:rPr>
          <w:rFonts w:ascii="Cambria" w:hAnsi="Cambria" w:cs="Calibri"/>
          <w:b/>
          <w:sz w:val="22"/>
          <w:szCs w:val="22"/>
          <w:lang w:val="pl-PL"/>
        </w:rPr>
      </w:pPr>
      <w:r>
        <w:rPr>
          <w:rFonts w:ascii="Cambria" w:hAnsi="Cambria" w:cs="Calibri"/>
          <w:b/>
          <w:sz w:val="22"/>
          <w:szCs w:val="22"/>
          <w:lang w:val="pl-PL"/>
        </w:rPr>
        <w:t>Czas trwania i wypowiedzenie Umowy</w:t>
      </w:r>
    </w:p>
    <w:p w:rsidR="0058344D" w:rsidRPr="0058344D" w:rsidRDefault="0058344D" w:rsidP="00093A17">
      <w:pPr>
        <w:pStyle w:val="Akapitzlist"/>
        <w:numPr>
          <w:ilvl w:val="0"/>
          <w:numId w:val="15"/>
        </w:numPr>
        <w:tabs>
          <w:tab w:val="left" w:pos="426"/>
        </w:tabs>
        <w:spacing w:before="24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  <w:lang w:val="pl-PL"/>
        </w:rPr>
        <w:t>Umowa wchodzi w życie z dniem ……………………………………..</w:t>
      </w:r>
    </w:p>
    <w:p w:rsidR="0058344D" w:rsidRPr="0058344D" w:rsidRDefault="0058344D" w:rsidP="00093A17">
      <w:pPr>
        <w:pStyle w:val="Akapitzlist"/>
        <w:numPr>
          <w:ilvl w:val="0"/>
          <w:numId w:val="15"/>
        </w:numPr>
        <w:tabs>
          <w:tab w:val="left" w:pos="426"/>
        </w:tabs>
        <w:spacing w:before="24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  <w:lang w:val="pl-PL"/>
        </w:rPr>
        <w:t xml:space="preserve">Umowa zostaje zawarta na czas obowiązywania Umowy głównej. W celu uniknięcia wątpliwości, rozwiązanie Umowy głównej skutkuje rozwiązaniem niniejszej Umowy. </w:t>
      </w:r>
    </w:p>
    <w:p w:rsidR="0058344D" w:rsidRPr="0058344D" w:rsidRDefault="0058344D" w:rsidP="00093A17">
      <w:pPr>
        <w:pStyle w:val="Akapitzlist"/>
        <w:numPr>
          <w:ilvl w:val="0"/>
          <w:numId w:val="15"/>
        </w:numPr>
        <w:tabs>
          <w:tab w:val="left" w:pos="426"/>
        </w:tabs>
        <w:spacing w:before="24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  <w:lang w:val="pl-PL"/>
        </w:rPr>
        <w:t xml:space="preserve">Strony postanawiają, że po </w:t>
      </w:r>
      <w:r w:rsidR="00DC6BE7">
        <w:rPr>
          <w:rFonts w:ascii="Cambria" w:hAnsi="Cambria" w:cs="Calibri"/>
          <w:sz w:val="22"/>
          <w:szCs w:val="22"/>
          <w:lang w:val="pl-PL"/>
        </w:rPr>
        <w:t>zakończeniu</w:t>
      </w:r>
      <w:r>
        <w:rPr>
          <w:rFonts w:ascii="Cambria" w:hAnsi="Cambria" w:cs="Calibri"/>
          <w:sz w:val="22"/>
          <w:szCs w:val="22"/>
          <w:lang w:val="pl-PL"/>
        </w:rPr>
        <w:t xml:space="preserve"> przetwarzania danych Procesor zobowiązany jest do niezwłocznego usunięcia wszelkich powierzonych mu danych, o ile nie następuje konieczność dalszego przetwarzania danych wynikająca z odrębnych przepisów prawa. </w:t>
      </w:r>
    </w:p>
    <w:p w:rsidR="0058344D" w:rsidRPr="0058344D" w:rsidRDefault="0058344D" w:rsidP="00093A17">
      <w:pPr>
        <w:pStyle w:val="Akapitzlist"/>
        <w:numPr>
          <w:ilvl w:val="0"/>
          <w:numId w:val="15"/>
        </w:numPr>
        <w:tabs>
          <w:tab w:val="left" w:pos="426"/>
        </w:tabs>
        <w:spacing w:before="24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  <w:lang w:val="pl-PL"/>
        </w:rPr>
        <w:t>Każdej ze Stron przysługuje prawo rozwiązania niniejszej Umowy w trybie natychmiastowym, w przypadku naruszenia postanowień niniejszej Umowy lub przepisów prawa przez drugą Stronę Umowy.</w:t>
      </w:r>
    </w:p>
    <w:p w:rsidR="00A02140" w:rsidRDefault="00A02140" w:rsidP="007A0513">
      <w:pPr>
        <w:pStyle w:val="Tekstpodstawowy"/>
        <w:spacing w:before="240" w:after="0" w:line="276" w:lineRule="auto"/>
        <w:jc w:val="center"/>
        <w:rPr>
          <w:rFonts w:ascii="Cambria" w:hAnsi="Cambria" w:cs="Calibri"/>
          <w:b/>
          <w:sz w:val="22"/>
          <w:szCs w:val="22"/>
        </w:rPr>
      </w:pPr>
      <w:r w:rsidRPr="00DA0F7C">
        <w:rPr>
          <w:rFonts w:ascii="Cambria" w:hAnsi="Cambria" w:cs="Calibri"/>
          <w:b/>
          <w:sz w:val="22"/>
          <w:szCs w:val="22"/>
        </w:rPr>
        <w:t>§ 8</w:t>
      </w:r>
    </w:p>
    <w:p w:rsidR="00A0793C" w:rsidRDefault="0058344D" w:rsidP="00A0793C">
      <w:pPr>
        <w:pStyle w:val="Tekstpodstawowy"/>
        <w:spacing w:line="276" w:lineRule="auto"/>
        <w:jc w:val="center"/>
        <w:rPr>
          <w:rFonts w:ascii="Cambria" w:hAnsi="Cambria" w:cs="Calibri"/>
          <w:b/>
          <w:sz w:val="22"/>
          <w:szCs w:val="22"/>
          <w:lang w:val="pl-PL"/>
        </w:rPr>
      </w:pPr>
      <w:r>
        <w:rPr>
          <w:rFonts w:ascii="Cambria" w:hAnsi="Cambria" w:cs="Calibri"/>
          <w:b/>
          <w:sz w:val="22"/>
          <w:szCs w:val="22"/>
          <w:lang w:val="pl-PL"/>
        </w:rPr>
        <w:t>Postanowienia końcowe</w:t>
      </w:r>
    </w:p>
    <w:p w:rsidR="0058344D" w:rsidRPr="0058344D" w:rsidRDefault="0058344D" w:rsidP="00093A17">
      <w:pPr>
        <w:pStyle w:val="Tekstpodstawowy"/>
        <w:numPr>
          <w:ilvl w:val="0"/>
          <w:numId w:val="17"/>
        </w:numPr>
        <w:suppressAutoHyphens w:val="0"/>
        <w:spacing w:after="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  <w:lang w:val="pl-PL"/>
        </w:rPr>
        <w:lastRenderedPageBreak/>
        <w:t>W sprawach nieuregulowanych niniejszą Umową zastosowanie mają powszechnie obowiązujące przepisy prawa polskiego oraz prawa Unii Europejskiej.</w:t>
      </w:r>
    </w:p>
    <w:p w:rsidR="0058344D" w:rsidRPr="0058344D" w:rsidRDefault="0058344D" w:rsidP="00093A17">
      <w:pPr>
        <w:pStyle w:val="Tekstpodstawowy"/>
        <w:numPr>
          <w:ilvl w:val="0"/>
          <w:numId w:val="17"/>
        </w:numPr>
        <w:suppressAutoHyphens w:val="0"/>
        <w:spacing w:after="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  <w:lang w:val="pl-PL"/>
        </w:rPr>
        <w:t>Wszelkie zmiany lub uzupełnienia niniejszej Umowy wymagają zachowania formy pisemnej pod rygorem nieważności.</w:t>
      </w:r>
    </w:p>
    <w:p w:rsidR="0058344D" w:rsidRPr="0058344D" w:rsidRDefault="0058344D" w:rsidP="00093A17">
      <w:pPr>
        <w:pStyle w:val="Tekstpodstawowy"/>
        <w:numPr>
          <w:ilvl w:val="0"/>
          <w:numId w:val="17"/>
        </w:numPr>
        <w:suppressAutoHyphens w:val="0"/>
        <w:spacing w:after="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  <w:lang w:val="pl-PL"/>
        </w:rPr>
        <w:t xml:space="preserve">Sądem właściwym dla rozstrzygania  sporów powstałych w związku z realizacją niniejszej Umowy jest sąd właściwy dla siedziby Procesora. </w:t>
      </w:r>
    </w:p>
    <w:p w:rsidR="0058344D" w:rsidRPr="0058344D" w:rsidRDefault="0058344D" w:rsidP="00093A17">
      <w:pPr>
        <w:pStyle w:val="Tekstpodstawowy"/>
        <w:numPr>
          <w:ilvl w:val="0"/>
          <w:numId w:val="17"/>
        </w:numPr>
        <w:suppressAutoHyphens w:val="0"/>
        <w:spacing w:after="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  <w:lang w:val="pl-PL"/>
        </w:rPr>
        <w:t xml:space="preserve">Umowę sporządzono w dwóch jednobrzmiących egzemplarzach, po jednym dla każdej ze Stron. </w:t>
      </w:r>
    </w:p>
    <w:p w:rsidR="0058344D" w:rsidRDefault="0058344D" w:rsidP="00A02140">
      <w:pPr>
        <w:pStyle w:val="Tekstpodstawowy"/>
        <w:spacing w:line="276" w:lineRule="auto"/>
        <w:jc w:val="center"/>
        <w:rPr>
          <w:rFonts w:ascii="Cambria" w:hAnsi="Cambria" w:cs="Calibri"/>
          <w:b/>
          <w:sz w:val="22"/>
          <w:szCs w:val="22"/>
        </w:rPr>
      </w:pPr>
    </w:p>
    <w:p w:rsidR="00A02140" w:rsidRPr="0058344D" w:rsidRDefault="0058344D" w:rsidP="00A02140">
      <w:pPr>
        <w:pStyle w:val="Tekstpodstawowy"/>
        <w:spacing w:line="276" w:lineRule="auto"/>
        <w:jc w:val="center"/>
        <w:rPr>
          <w:rFonts w:ascii="Cambria" w:hAnsi="Cambria" w:cs="Calibri"/>
          <w:b/>
          <w:sz w:val="22"/>
          <w:szCs w:val="22"/>
          <w:lang w:val="pl-PL"/>
        </w:rPr>
      </w:pPr>
      <w:r>
        <w:rPr>
          <w:rFonts w:ascii="Cambria" w:hAnsi="Cambria" w:cs="Calibri"/>
          <w:b/>
          <w:sz w:val="22"/>
          <w:szCs w:val="22"/>
          <w:lang w:val="pl-PL"/>
        </w:rPr>
        <w:t>POWIERZAJĄCY</w:t>
      </w:r>
      <w:r w:rsidR="00A02140" w:rsidRPr="00DA0F7C">
        <w:rPr>
          <w:rFonts w:ascii="Cambria" w:hAnsi="Cambria" w:cs="Calibri"/>
          <w:b/>
          <w:sz w:val="22"/>
          <w:szCs w:val="22"/>
        </w:rPr>
        <w:tab/>
      </w:r>
      <w:r w:rsidR="00A02140" w:rsidRPr="00DA0F7C">
        <w:rPr>
          <w:rFonts w:ascii="Cambria" w:hAnsi="Cambria" w:cs="Calibri"/>
          <w:b/>
          <w:sz w:val="22"/>
          <w:szCs w:val="22"/>
        </w:rPr>
        <w:tab/>
      </w:r>
      <w:r w:rsidR="00A02140" w:rsidRPr="00DA0F7C">
        <w:rPr>
          <w:rFonts w:ascii="Cambria" w:hAnsi="Cambria" w:cs="Calibri"/>
          <w:b/>
          <w:sz w:val="22"/>
          <w:szCs w:val="22"/>
        </w:rPr>
        <w:tab/>
      </w:r>
      <w:r w:rsidR="00A02140" w:rsidRPr="00DA0F7C">
        <w:rPr>
          <w:rFonts w:ascii="Cambria" w:hAnsi="Cambria" w:cs="Calibri"/>
          <w:b/>
          <w:sz w:val="22"/>
          <w:szCs w:val="22"/>
        </w:rPr>
        <w:tab/>
      </w:r>
      <w:r w:rsidR="00A02140" w:rsidRPr="00DA0F7C">
        <w:rPr>
          <w:rFonts w:ascii="Cambria" w:hAnsi="Cambria" w:cs="Calibri"/>
          <w:b/>
          <w:sz w:val="22"/>
          <w:szCs w:val="22"/>
        </w:rPr>
        <w:tab/>
      </w:r>
      <w:r w:rsidR="00A02140" w:rsidRPr="00DA0F7C">
        <w:rPr>
          <w:rFonts w:ascii="Cambria" w:hAnsi="Cambria" w:cs="Calibri"/>
          <w:b/>
          <w:sz w:val="22"/>
          <w:szCs w:val="22"/>
        </w:rPr>
        <w:tab/>
      </w:r>
      <w:r w:rsidR="00A02140" w:rsidRPr="00DA0F7C">
        <w:rPr>
          <w:rFonts w:ascii="Cambria" w:hAnsi="Cambria" w:cs="Calibri"/>
          <w:b/>
          <w:sz w:val="22"/>
          <w:szCs w:val="22"/>
        </w:rPr>
        <w:tab/>
      </w:r>
      <w:r>
        <w:rPr>
          <w:rFonts w:ascii="Cambria" w:hAnsi="Cambria" w:cs="Calibri"/>
          <w:b/>
          <w:sz w:val="22"/>
          <w:szCs w:val="22"/>
          <w:lang w:val="pl-PL"/>
        </w:rPr>
        <w:t>PROCESOR</w:t>
      </w:r>
    </w:p>
    <w:p w:rsidR="00A02140" w:rsidRPr="00A02140" w:rsidRDefault="00A02140" w:rsidP="00A02140">
      <w:pPr>
        <w:jc w:val="both"/>
        <w:rPr>
          <w:rFonts w:ascii="Cambria" w:hAnsi="Cambria" w:cs="Calibri"/>
          <w:b/>
          <w:lang w:val="pl-PL"/>
        </w:rPr>
      </w:pPr>
    </w:p>
    <w:p w:rsidR="00A02140" w:rsidRPr="00A02140" w:rsidRDefault="00A02140" w:rsidP="00A02140">
      <w:pPr>
        <w:jc w:val="both"/>
        <w:rPr>
          <w:rFonts w:ascii="Cambria" w:hAnsi="Cambria" w:cs="Calibri"/>
          <w:lang w:val="pl-PL"/>
        </w:rPr>
      </w:pPr>
    </w:p>
    <w:p w:rsidR="00A02140" w:rsidRPr="00A02140" w:rsidRDefault="00A02140" w:rsidP="00A02140">
      <w:pPr>
        <w:jc w:val="both"/>
        <w:rPr>
          <w:rFonts w:ascii="Cambria" w:hAnsi="Cambria" w:cs="Calibri"/>
          <w:lang w:val="pl-PL"/>
        </w:rPr>
      </w:pPr>
    </w:p>
    <w:p w:rsidR="00A02140" w:rsidRPr="00A02140" w:rsidRDefault="00A02140" w:rsidP="00A02140">
      <w:pPr>
        <w:jc w:val="both"/>
        <w:rPr>
          <w:rFonts w:ascii="Cambria" w:hAnsi="Cambria" w:cs="Calibri"/>
          <w:b/>
          <w:lang w:val="pl-PL"/>
        </w:rPr>
      </w:pPr>
    </w:p>
    <w:sectPr w:rsidR="00A02140" w:rsidRPr="00A02140" w:rsidSect="00B260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5AC" w:rsidRDefault="001025AC" w:rsidP="00F03DBD">
      <w:pPr>
        <w:spacing w:after="0" w:line="240" w:lineRule="auto"/>
      </w:pPr>
      <w:r>
        <w:separator/>
      </w:r>
    </w:p>
  </w:endnote>
  <w:endnote w:type="continuationSeparator" w:id="0">
    <w:p w:rsidR="001025AC" w:rsidRDefault="001025AC" w:rsidP="00F0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7C" w:rsidRPr="00B6716A" w:rsidRDefault="00006B7C" w:rsidP="00064DC8">
    <w:pPr>
      <w:pStyle w:val="Stopka"/>
      <w:pBdr>
        <w:top w:val="single" w:sz="4" w:space="1" w:color="auto"/>
      </w:pBdr>
      <w:ind w:left="1134" w:hanging="1843"/>
      <w:jc w:val="both"/>
      <w:rPr>
        <w:rFonts w:ascii="Cambria" w:hAnsi="Cambria"/>
        <w:i/>
        <w:sz w:val="20"/>
        <w:lang w:val="pl-PL"/>
      </w:rPr>
    </w:pPr>
    <w:r w:rsidRPr="00B6716A">
      <w:rPr>
        <w:rFonts w:ascii="Cambria" w:hAnsi="Cambria"/>
        <w:i/>
        <w:sz w:val="20"/>
        <w:lang w:val="pl-PL"/>
      </w:rPr>
      <w:t>Nazwa zamówienia</w:t>
    </w:r>
    <w:r w:rsidRPr="00DC6BE7">
      <w:rPr>
        <w:rFonts w:ascii="Cambria" w:hAnsi="Cambria"/>
        <w:i/>
        <w:sz w:val="20"/>
        <w:lang w:val="pl-PL"/>
      </w:rPr>
      <w:t xml:space="preserve">: </w:t>
    </w:r>
    <w:r w:rsidR="00064DC8" w:rsidRPr="00064DC8">
      <w:rPr>
        <w:rFonts w:ascii="Cambria" w:hAnsi="Cambria"/>
        <w:bCs/>
        <w:i/>
        <w:sz w:val="20"/>
        <w:lang w:val="pl-PL"/>
      </w:rPr>
      <w:t>"Dostawa sprzętu informatycznego wraz z oprogramowaniem i wdrożeniem Zintegrowanego Systemu Informatycznego oraz szkoleniem pracowników i promocją e-usług"</w:t>
    </w:r>
  </w:p>
  <w:p w:rsidR="00006B7C" w:rsidRPr="00DC6BE7" w:rsidRDefault="00006B7C" w:rsidP="00064DC8">
    <w:pPr>
      <w:pStyle w:val="Stopka"/>
      <w:ind w:hanging="709"/>
      <w:rPr>
        <w:rFonts w:ascii="Cambria" w:hAnsi="Cambria"/>
        <w:i/>
        <w:sz w:val="20"/>
        <w:lang w:val="pl-PL"/>
      </w:rPr>
    </w:pPr>
    <w:r w:rsidRPr="00B6716A">
      <w:rPr>
        <w:rFonts w:ascii="Cambria" w:hAnsi="Cambria"/>
        <w:i/>
        <w:sz w:val="20"/>
        <w:lang w:val="pl-PL"/>
      </w:rPr>
      <w:t>Nr zamówienia</w:t>
    </w:r>
    <w:r w:rsidRPr="00DC6BE7">
      <w:rPr>
        <w:rFonts w:ascii="Cambria" w:hAnsi="Cambria"/>
        <w:i/>
        <w:sz w:val="20"/>
        <w:lang w:val="pl-PL"/>
      </w:rPr>
      <w:t>: ZP-</w:t>
    </w:r>
    <w:r w:rsidR="00064DC8">
      <w:rPr>
        <w:rFonts w:ascii="Cambria" w:hAnsi="Cambria"/>
        <w:i/>
        <w:sz w:val="20"/>
        <w:lang w:val="pl-PL"/>
      </w:rPr>
      <w:t>2</w:t>
    </w:r>
    <w:r w:rsidR="00661306">
      <w:rPr>
        <w:rFonts w:ascii="Cambria" w:hAnsi="Cambria"/>
        <w:i/>
        <w:sz w:val="20"/>
        <w:lang w:val="pl-PL"/>
      </w:rPr>
      <w:t>2</w:t>
    </w:r>
    <w:r w:rsidRPr="00DC6BE7">
      <w:rPr>
        <w:rFonts w:ascii="Cambria" w:hAnsi="Cambria"/>
        <w:i/>
        <w:sz w:val="20"/>
        <w:lang w:val="pl-PL"/>
      </w:rPr>
      <w:t>/PN/PGK/20</w:t>
    </w:r>
    <w:r w:rsidR="00064DC8">
      <w:rPr>
        <w:rFonts w:ascii="Cambria" w:hAnsi="Cambria"/>
        <w:i/>
        <w:sz w:val="20"/>
        <w:lang w:val="pl-PL"/>
      </w:rPr>
      <w:t>20</w:t>
    </w:r>
  </w:p>
  <w:p w:rsidR="00006B7C" w:rsidRPr="00664C58" w:rsidRDefault="00006B7C" w:rsidP="003173B5">
    <w:pPr>
      <w:pStyle w:val="Stopka"/>
      <w:tabs>
        <w:tab w:val="clear" w:pos="4536"/>
      </w:tabs>
      <w:jc w:val="both"/>
      <w:rPr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5AC" w:rsidRDefault="001025AC" w:rsidP="00F03DBD">
      <w:pPr>
        <w:spacing w:after="0" w:line="240" w:lineRule="auto"/>
      </w:pPr>
      <w:r>
        <w:separator/>
      </w:r>
    </w:p>
  </w:footnote>
  <w:footnote w:type="continuationSeparator" w:id="0">
    <w:p w:rsidR="001025AC" w:rsidRDefault="001025AC" w:rsidP="00F0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B7C" w:rsidRDefault="00006B7C">
    <w:pPr>
      <w:pStyle w:val="Nagwek"/>
    </w:pPr>
    <w:r>
      <w:rPr>
        <w:noProof/>
        <w:lang w:val="pl-PL" w:eastAsia="pl-PL"/>
      </w:rPr>
      <w:drawing>
        <wp:inline distT="0" distB="0" distL="0" distR="0">
          <wp:extent cx="5760720" cy="717919"/>
          <wp:effectExtent l="0" t="0" r="0" b="6350"/>
          <wp:docPr id="2" name="Obraz 2" descr="C:\Users\admin\Documents\justyna\logotypy rpowd\Logotypy-obowiązujące-dla-RPO-WD-2014-2020-wersja-polska\FE_PR_DS_EU_EFRR\FE-PR-DS-EU-EFRR\Czarny\FE_PR-DS-UE_EFRR-poziom-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justyna\logotypy rpowd\Logotypy-obowiązujące-dla-RPO-WD-2014-2020-wersja-polska\FE_PR_DS_EU_EFRR\FE-PR-DS-EU-EFRR\Czarny\FE_PR-DS-UE_EFRR-poziom-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7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7C3"/>
    <w:multiLevelType w:val="hybridMultilevel"/>
    <w:tmpl w:val="932209A4"/>
    <w:lvl w:ilvl="0" w:tplc="D5DAA0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6E0B"/>
    <w:multiLevelType w:val="hybridMultilevel"/>
    <w:tmpl w:val="056C3BD8"/>
    <w:lvl w:ilvl="0" w:tplc="B25AB79E">
      <w:start w:val="1"/>
      <w:numFmt w:val="decimal"/>
      <w:lvlText w:val="%1)"/>
      <w:lvlJc w:val="left"/>
      <w:pPr>
        <w:ind w:left="1146" w:hanging="360"/>
      </w:pPr>
      <w:rPr>
        <w:rFonts w:ascii="Cambria" w:eastAsia="TimesNewRomanPSMT" w:hAnsi="Cambria" w:cs="Calibri" w:hint="default"/>
        <w:b w:val="0"/>
        <w:color w:val="auto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F36CDB"/>
    <w:multiLevelType w:val="hybridMultilevel"/>
    <w:tmpl w:val="C576E4BC"/>
    <w:lvl w:ilvl="0" w:tplc="94E837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C3061"/>
    <w:multiLevelType w:val="hybridMultilevel"/>
    <w:tmpl w:val="7278BE3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20551A"/>
    <w:multiLevelType w:val="hybridMultilevel"/>
    <w:tmpl w:val="39DE7FD2"/>
    <w:lvl w:ilvl="0" w:tplc="B188285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D0073"/>
    <w:multiLevelType w:val="hybridMultilevel"/>
    <w:tmpl w:val="E4566FCA"/>
    <w:lvl w:ilvl="0" w:tplc="B25AB79E">
      <w:start w:val="1"/>
      <w:numFmt w:val="decimal"/>
      <w:lvlText w:val="%1)"/>
      <w:lvlJc w:val="left"/>
      <w:pPr>
        <w:ind w:left="1440" w:hanging="360"/>
      </w:pPr>
      <w:rPr>
        <w:rFonts w:ascii="Cambria" w:eastAsia="TimesNewRomanPSMT" w:hAnsi="Cambria" w:cs="Calibri" w:hint="default"/>
        <w:b w:val="0"/>
        <w:color w:val="auto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AF4A73"/>
    <w:multiLevelType w:val="hybridMultilevel"/>
    <w:tmpl w:val="D0C847B6"/>
    <w:lvl w:ilvl="0" w:tplc="791E0F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3402D"/>
    <w:multiLevelType w:val="hybridMultilevel"/>
    <w:tmpl w:val="3BE092A4"/>
    <w:lvl w:ilvl="0" w:tplc="19646C16">
      <w:start w:val="1"/>
      <w:numFmt w:val="decimal"/>
      <w:lvlText w:val="%1)"/>
      <w:lvlJc w:val="left"/>
      <w:pPr>
        <w:tabs>
          <w:tab w:val="num" w:pos="407"/>
        </w:tabs>
        <w:ind w:left="407" w:hanging="113"/>
      </w:pPr>
      <w:rPr>
        <w:rFonts w:hint="default"/>
        <w:sz w:val="22"/>
        <w:szCs w:val="22"/>
      </w:rPr>
    </w:lvl>
    <w:lvl w:ilvl="1" w:tplc="BEB0E2A6">
      <w:start w:val="1"/>
      <w:numFmt w:val="decimal"/>
      <w:lvlText w:val="%2)"/>
      <w:lvlJc w:val="left"/>
      <w:pPr>
        <w:tabs>
          <w:tab w:val="num" w:pos="681"/>
        </w:tabs>
        <w:ind w:left="681" w:hanging="113"/>
      </w:pPr>
      <w:rPr>
        <w:rFonts w:hint="default"/>
        <w:b w:val="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6323A52"/>
    <w:multiLevelType w:val="hybridMultilevel"/>
    <w:tmpl w:val="478E7E16"/>
    <w:lvl w:ilvl="0" w:tplc="B25AB79E">
      <w:start w:val="1"/>
      <w:numFmt w:val="decimal"/>
      <w:lvlText w:val="%1)"/>
      <w:lvlJc w:val="left"/>
      <w:pPr>
        <w:ind w:left="1440" w:hanging="360"/>
      </w:pPr>
      <w:rPr>
        <w:rFonts w:ascii="Cambria" w:eastAsia="TimesNewRomanPSMT" w:hAnsi="Cambria" w:cs="Calibri" w:hint="default"/>
        <w:b w:val="0"/>
        <w:color w:val="auto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A11F58"/>
    <w:multiLevelType w:val="hybridMultilevel"/>
    <w:tmpl w:val="4524C9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8C6131B"/>
    <w:multiLevelType w:val="hybridMultilevel"/>
    <w:tmpl w:val="687CDA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BC4741E"/>
    <w:multiLevelType w:val="hybridMultilevel"/>
    <w:tmpl w:val="E0ACEC5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DF45B7F"/>
    <w:multiLevelType w:val="multilevel"/>
    <w:tmpl w:val="B9A8E6F0"/>
    <w:lvl w:ilvl="0">
      <w:start w:val="1"/>
      <w:numFmt w:val="decimal"/>
      <w:lvlText w:val="%1."/>
      <w:lvlJc w:val="left"/>
      <w:pPr>
        <w:tabs>
          <w:tab w:val="num" w:pos="654"/>
        </w:tabs>
        <w:ind w:left="654" w:hanging="360"/>
      </w:pPr>
      <w:rPr>
        <w:rFonts w:ascii="Times New Roman" w:hAnsi="Times New Roman" w:hint="default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E250CE"/>
    <w:multiLevelType w:val="hybridMultilevel"/>
    <w:tmpl w:val="8FF0924A"/>
    <w:lvl w:ilvl="0" w:tplc="7CB8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E3443"/>
    <w:multiLevelType w:val="hybridMultilevel"/>
    <w:tmpl w:val="2A6237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88C39D3"/>
    <w:multiLevelType w:val="multilevel"/>
    <w:tmpl w:val="702CAB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6" w15:restartNumberingAfterBreak="0">
    <w:nsid w:val="2C480F80"/>
    <w:multiLevelType w:val="hybridMultilevel"/>
    <w:tmpl w:val="CE90FA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D0D7D62"/>
    <w:multiLevelType w:val="hybridMultilevel"/>
    <w:tmpl w:val="056C3BD8"/>
    <w:lvl w:ilvl="0" w:tplc="B25AB79E">
      <w:start w:val="1"/>
      <w:numFmt w:val="decimal"/>
      <w:lvlText w:val="%1)"/>
      <w:lvlJc w:val="left"/>
      <w:pPr>
        <w:ind w:left="1146" w:hanging="360"/>
      </w:pPr>
      <w:rPr>
        <w:rFonts w:ascii="Cambria" w:eastAsia="TimesNewRomanPSMT" w:hAnsi="Cambria" w:cs="Calibri" w:hint="default"/>
        <w:b w:val="0"/>
        <w:color w:val="auto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D6122C0"/>
    <w:multiLevelType w:val="hybridMultilevel"/>
    <w:tmpl w:val="9AA897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FB6B17"/>
    <w:multiLevelType w:val="hybridMultilevel"/>
    <w:tmpl w:val="EA6AA71E"/>
    <w:lvl w:ilvl="0" w:tplc="C69007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B4A67"/>
    <w:multiLevelType w:val="hybridMultilevel"/>
    <w:tmpl w:val="3894F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53E41"/>
    <w:multiLevelType w:val="hybridMultilevel"/>
    <w:tmpl w:val="0CE876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11A5EA5"/>
    <w:multiLevelType w:val="hybridMultilevel"/>
    <w:tmpl w:val="3FE82788"/>
    <w:lvl w:ilvl="0" w:tplc="02361B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F4235"/>
    <w:multiLevelType w:val="multilevel"/>
    <w:tmpl w:val="432A1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26D7F0A"/>
    <w:multiLevelType w:val="multilevel"/>
    <w:tmpl w:val="D03636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45104113"/>
    <w:multiLevelType w:val="multilevel"/>
    <w:tmpl w:val="932A5A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486C18D0"/>
    <w:multiLevelType w:val="hybridMultilevel"/>
    <w:tmpl w:val="13C828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9755F87"/>
    <w:multiLevelType w:val="hybridMultilevel"/>
    <w:tmpl w:val="F724BC10"/>
    <w:lvl w:ilvl="0" w:tplc="B8B6A2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62D90"/>
    <w:multiLevelType w:val="hybridMultilevel"/>
    <w:tmpl w:val="CD20B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C49B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93818"/>
    <w:multiLevelType w:val="hybridMultilevel"/>
    <w:tmpl w:val="43D82D46"/>
    <w:lvl w:ilvl="0" w:tplc="20D86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B321E"/>
    <w:multiLevelType w:val="hybridMultilevel"/>
    <w:tmpl w:val="BFDCCC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6E015B1"/>
    <w:multiLevelType w:val="hybridMultilevel"/>
    <w:tmpl w:val="A51A5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46C23"/>
    <w:multiLevelType w:val="hybridMultilevel"/>
    <w:tmpl w:val="B8B8FB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1827386"/>
    <w:multiLevelType w:val="hybridMultilevel"/>
    <w:tmpl w:val="68FC0DD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20107A2"/>
    <w:multiLevelType w:val="hybridMultilevel"/>
    <w:tmpl w:val="273CB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89089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2077A"/>
    <w:multiLevelType w:val="hybridMultilevel"/>
    <w:tmpl w:val="07383B3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6" w15:restartNumberingAfterBreak="0">
    <w:nsid w:val="64515665"/>
    <w:multiLevelType w:val="hybridMultilevel"/>
    <w:tmpl w:val="E690E324"/>
    <w:lvl w:ilvl="0" w:tplc="ACBADBEE">
      <w:start w:val="1"/>
      <w:numFmt w:val="decimal"/>
      <w:lvlText w:val="%1."/>
      <w:lvlJc w:val="left"/>
      <w:pPr>
        <w:ind w:left="406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7" w15:restartNumberingAfterBreak="0">
    <w:nsid w:val="6A133091"/>
    <w:multiLevelType w:val="hybridMultilevel"/>
    <w:tmpl w:val="2F86A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001E8"/>
    <w:multiLevelType w:val="hybridMultilevel"/>
    <w:tmpl w:val="BC72E7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B2421EE"/>
    <w:multiLevelType w:val="hybridMultilevel"/>
    <w:tmpl w:val="BB24CF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B810B8E"/>
    <w:multiLevelType w:val="hybridMultilevel"/>
    <w:tmpl w:val="0122EE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1" w15:restartNumberingAfterBreak="0">
    <w:nsid w:val="6B821B81"/>
    <w:multiLevelType w:val="hybridMultilevel"/>
    <w:tmpl w:val="C0202D9C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2" w15:restartNumberingAfterBreak="0">
    <w:nsid w:val="6B82282E"/>
    <w:multiLevelType w:val="hybridMultilevel"/>
    <w:tmpl w:val="57E8E52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3" w15:restartNumberingAfterBreak="0">
    <w:nsid w:val="6F9210B4"/>
    <w:multiLevelType w:val="hybridMultilevel"/>
    <w:tmpl w:val="1D885F14"/>
    <w:lvl w:ilvl="0" w:tplc="EC9A74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C10B3"/>
    <w:multiLevelType w:val="hybridMultilevel"/>
    <w:tmpl w:val="600290A8"/>
    <w:lvl w:ilvl="0" w:tplc="E84C6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EC73B4"/>
    <w:multiLevelType w:val="hybridMultilevel"/>
    <w:tmpl w:val="4664F20C"/>
    <w:lvl w:ilvl="0" w:tplc="9662AA8E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6" w15:restartNumberingAfterBreak="0">
    <w:nsid w:val="737D5506"/>
    <w:multiLevelType w:val="hybridMultilevel"/>
    <w:tmpl w:val="FF2E42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A707953"/>
    <w:multiLevelType w:val="hybridMultilevel"/>
    <w:tmpl w:val="DF9C129C"/>
    <w:lvl w:ilvl="0" w:tplc="6D9EB9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37"/>
  </w:num>
  <w:num w:numId="4">
    <w:abstractNumId w:val="7"/>
  </w:num>
  <w:num w:numId="5">
    <w:abstractNumId w:val="12"/>
  </w:num>
  <w:num w:numId="6">
    <w:abstractNumId w:val="24"/>
  </w:num>
  <w:num w:numId="7">
    <w:abstractNumId w:val="25"/>
  </w:num>
  <w:num w:numId="8">
    <w:abstractNumId w:val="15"/>
  </w:num>
  <w:num w:numId="9">
    <w:abstractNumId w:val="28"/>
  </w:num>
  <w:num w:numId="10">
    <w:abstractNumId w:val="14"/>
  </w:num>
  <w:num w:numId="11">
    <w:abstractNumId w:val="47"/>
  </w:num>
  <w:num w:numId="12">
    <w:abstractNumId w:val="29"/>
  </w:num>
  <w:num w:numId="13">
    <w:abstractNumId w:val="13"/>
  </w:num>
  <w:num w:numId="14">
    <w:abstractNumId w:val="44"/>
  </w:num>
  <w:num w:numId="15">
    <w:abstractNumId w:val="36"/>
  </w:num>
  <w:num w:numId="16">
    <w:abstractNumId w:val="27"/>
  </w:num>
  <w:num w:numId="17">
    <w:abstractNumId w:val="23"/>
  </w:num>
  <w:num w:numId="18">
    <w:abstractNumId w:val="34"/>
  </w:num>
  <w:num w:numId="19">
    <w:abstractNumId w:val="6"/>
  </w:num>
  <w:num w:numId="20">
    <w:abstractNumId w:val="4"/>
  </w:num>
  <w:num w:numId="21">
    <w:abstractNumId w:val="46"/>
  </w:num>
  <w:num w:numId="22">
    <w:abstractNumId w:val="21"/>
  </w:num>
  <w:num w:numId="23">
    <w:abstractNumId w:val="38"/>
  </w:num>
  <w:num w:numId="24">
    <w:abstractNumId w:val="22"/>
  </w:num>
  <w:num w:numId="25">
    <w:abstractNumId w:val="11"/>
  </w:num>
  <w:num w:numId="26">
    <w:abstractNumId w:val="45"/>
  </w:num>
  <w:num w:numId="27">
    <w:abstractNumId w:val="32"/>
  </w:num>
  <w:num w:numId="28">
    <w:abstractNumId w:val="9"/>
  </w:num>
  <w:num w:numId="29">
    <w:abstractNumId w:val="10"/>
  </w:num>
  <w:num w:numId="30">
    <w:abstractNumId w:val="18"/>
  </w:num>
  <w:num w:numId="31">
    <w:abstractNumId w:val="16"/>
  </w:num>
  <w:num w:numId="32">
    <w:abstractNumId w:val="3"/>
  </w:num>
  <w:num w:numId="33">
    <w:abstractNumId w:val="33"/>
  </w:num>
  <w:num w:numId="34">
    <w:abstractNumId w:val="26"/>
  </w:num>
  <w:num w:numId="35">
    <w:abstractNumId w:val="39"/>
  </w:num>
  <w:num w:numId="36">
    <w:abstractNumId w:val="43"/>
  </w:num>
  <w:num w:numId="37">
    <w:abstractNumId w:val="1"/>
  </w:num>
  <w:num w:numId="38">
    <w:abstractNumId w:val="2"/>
  </w:num>
  <w:num w:numId="39">
    <w:abstractNumId w:val="19"/>
  </w:num>
  <w:num w:numId="40">
    <w:abstractNumId w:val="0"/>
  </w:num>
  <w:num w:numId="41">
    <w:abstractNumId w:val="17"/>
  </w:num>
  <w:num w:numId="42">
    <w:abstractNumId w:val="42"/>
  </w:num>
  <w:num w:numId="43">
    <w:abstractNumId w:val="40"/>
  </w:num>
  <w:num w:numId="44">
    <w:abstractNumId w:val="41"/>
  </w:num>
  <w:num w:numId="45">
    <w:abstractNumId w:val="35"/>
  </w:num>
  <w:num w:numId="46">
    <w:abstractNumId w:val="8"/>
  </w:num>
  <w:num w:numId="47">
    <w:abstractNumId w:val="5"/>
  </w:num>
  <w:num w:numId="48">
    <w:abstractNumId w:val="3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BD"/>
    <w:rsid w:val="00006B7C"/>
    <w:rsid w:val="000208C9"/>
    <w:rsid w:val="000213EF"/>
    <w:rsid w:val="00023B2B"/>
    <w:rsid w:val="000339A5"/>
    <w:rsid w:val="00042CFF"/>
    <w:rsid w:val="00064DC8"/>
    <w:rsid w:val="00093A17"/>
    <w:rsid w:val="000B2121"/>
    <w:rsid w:val="000C239F"/>
    <w:rsid w:val="000C3759"/>
    <w:rsid w:val="000F78B2"/>
    <w:rsid w:val="001025AC"/>
    <w:rsid w:val="0012669D"/>
    <w:rsid w:val="00134462"/>
    <w:rsid w:val="00137A50"/>
    <w:rsid w:val="00140B9E"/>
    <w:rsid w:val="00167BD3"/>
    <w:rsid w:val="00185923"/>
    <w:rsid w:val="00193970"/>
    <w:rsid w:val="00195723"/>
    <w:rsid w:val="001C217C"/>
    <w:rsid w:val="001C33AF"/>
    <w:rsid w:val="001E7301"/>
    <w:rsid w:val="00212528"/>
    <w:rsid w:val="002177A2"/>
    <w:rsid w:val="00242429"/>
    <w:rsid w:val="002457F1"/>
    <w:rsid w:val="00245D1D"/>
    <w:rsid w:val="002929EE"/>
    <w:rsid w:val="002B4198"/>
    <w:rsid w:val="002D2BC1"/>
    <w:rsid w:val="002D7234"/>
    <w:rsid w:val="002F2755"/>
    <w:rsid w:val="003153C0"/>
    <w:rsid w:val="003173B5"/>
    <w:rsid w:val="003411D6"/>
    <w:rsid w:val="0035741D"/>
    <w:rsid w:val="00374672"/>
    <w:rsid w:val="00380D2B"/>
    <w:rsid w:val="003817CE"/>
    <w:rsid w:val="00394C02"/>
    <w:rsid w:val="003A5953"/>
    <w:rsid w:val="003E07E6"/>
    <w:rsid w:val="003E46C1"/>
    <w:rsid w:val="003E5FA9"/>
    <w:rsid w:val="00400F25"/>
    <w:rsid w:val="00463E1C"/>
    <w:rsid w:val="00486C83"/>
    <w:rsid w:val="004C1C4B"/>
    <w:rsid w:val="0052519C"/>
    <w:rsid w:val="00553F7C"/>
    <w:rsid w:val="00573FEC"/>
    <w:rsid w:val="0058344D"/>
    <w:rsid w:val="00591238"/>
    <w:rsid w:val="005C059E"/>
    <w:rsid w:val="005C3CD4"/>
    <w:rsid w:val="005F0EEC"/>
    <w:rsid w:val="005F3F8F"/>
    <w:rsid w:val="00606E13"/>
    <w:rsid w:val="006070F8"/>
    <w:rsid w:val="00617944"/>
    <w:rsid w:val="00635431"/>
    <w:rsid w:val="00661306"/>
    <w:rsid w:val="00664C58"/>
    <w:rsid w:val="006735C4"/>
    <w:rsid w:val="00686529"/>
    <w:rsid w:val="006A5D1A"/>
    <w:rsid w:val="006B46FE"/>
    <w:rsid w:val="00704E04"/>
    <w:rsid w:val="00711182"/>
    <w:rsid w:val="00712F41"/>
    <w:rsid w:val="0075148E"/>
    <w:rsid w:val="00771497"/>
    <w:rsid w:val="00786F2C"/>
    <w:rsid w:val="00792BFE"/>
    <w:rsid w:val="0079500F"/>
    <w:rsid w:val="00797A80"/>
    <w:rsid w:val="007A0513"/>
    <w:rsid w:val="007C1785"/>
    <w:rsid w:val="007D174A"/>
    <w:rsid w:val="0080617C"/>
    <w:rsid w:val="00823CEC"/>
    <w:rsid w:val="008F0031"/>
    <w:rsid w:val="008F1513"/>
    <w:rsid w:val="00906DB4"/>
    <w:rsid w:val="00915B3F"/>
    <w:rsid w:val="00932244"/>
    <w:rsid w:val="00952EE5"/>
    <w:rsid w:val="0095734A"/>
    <w:rsid w:val="00986FC3"/>
    <w:rsid w:val="009C14F4"/>
    <w:rsid w:val="009D4529"/>
    <w:rsid w:val="00A02140"/>
    <w:rsid w:val="00A02920"/>
    <w:rsid w:val="00A078B1"/>
    <w:rsid w:val="00A0793C"/>
    <w:rsid w:val="00A12D52"/>
    <w:rsid w:val="00A167DE"/>
    <w:rsid w:val="00A167EC"/>
    <w:rsid w:val="00A16EDF"/>
    <w:rsid w:val="00A370AB"/>
    <w:rsid w:val="00A773BC"/>
    <w:rsid w:val="00AA179F"/>
    <w:rsid w:val="00AF4571"/>
    <w:rsid w:val="00B0456B"/>
    <w:rsid w:val="00B179C7"/>
    <w:rsid w:val="00B26094"/>
    <w:rsid w:val="00B35BBE"/>
    <w:rsid w:val="00B377ED"/>
    <w:rsid w:val="00B409FE"/>
    <w:rsid w:val="00B6716A"/>
    <w:rsid w:val="00B70041"/>
    <w:rsid w:val="00BB1D6B"/>
    <w:rsid w:val="00BE18D2"/>
    <w:rsid w:val="00C10511"/>
    <w:rsid w:val="00C1756B"/>
    <w:rsid w:val="00C457B4"/>
    <w:rsid w:val="00C555D5"/>
    <w:rsid w:val="00CC12E8"/>
    <w:rsid w:val="00D2110E"/>
    <w:rsid w:val="00D30409"/>
    <w:rsid w:val="00D4350C"/>
    <w:rsid w:val="00D763D8"/>
    <w:rsid w:val="00DA2692"/>
    <w:rsid w:val="00DA75AD"/>
    <w:rsid w:val="00DB6A47"/>
    <w:rsid w:val="00DC6BE7"/>
    <w:rsid w:val="00DD3844"/>
    <w:rsid w:val="00DD424B"/>
    <w:rsid w:val="00DE0C71"/>
    <w:rsid w:val="00DF4ED2"/>
    <w:rsid w:val="00E2295A"/>
    <w:rsid w:val="00E66954"/>
    <w:rsid w:val="00E7579A"/>
    <w:rsid w:val="00EC6A84"/>
    <w:rsid w:val="00EE7F1F"/>
    <w:rsid w:val="00F03DBD"/>
    <w:rsid w:val="00F04A19"/>
    <w:rsid w:val="00F20A79"/>
    <w:rsid w:val="00F64DBA"/>
    <w:rsid w:val="00F83747"/>
    <w:rsid w:val="00FB1201"/>
    <w:rsid w:val="00F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230A5"/>
  <w15:docId w15:val="{146C480F-C143-4E2E-927F-48A5449F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DBD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F03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DBD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DBD"/>
    <w:rPr>
      <w:rFonts w:ascii="Tahoma" w:hAnsi="Tahoma" w:cs="Tahoma"/>
      <w:sz w:val="16"/>
      <w:szCs w:val="16"/>
      <w:lang w:val="en-GB"/>
    </w:rPr>
  </w:style>
  <w:style w:type="paragraph" w:customStyle="1" w:styleId="Pisma">
    <w:name w:val="Pisma"/>
    <w:basedOn w:val="Normalny"/>
    <w:rsid w:val="00F03DB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pl-PL" w:eastAsia="pl-PL"/>
    </w:rPr>
  </w:style>
  <w:style w:type="paragraph" w:customStyle="1" w:styleId="Default">
    <w:name w:val="Default"/>
    <w:rsid w:val="00DA75AD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A5953"/>
    <w:rPr>
      <w:b/>
      <w:bCs/>
    </w:rPr>
  </w:style>
  <w:style w:type="paragraph" w:styleId="Tekstpodstawowy">
    <w:name w:val="Body Text"/>
    <w:basedOn w:val="Normalny"/>
    <w:link w:val="TekstpodstawowyZnak"/>
    <w:rsid w:val="00A021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0214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rsid w:val="00A0214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0214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A021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21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A021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A021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70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70AB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70A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F0031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12D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4F670-703D-46AD-A289-EE4357C1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Kanaś</dc:creator>
  <cp:lastModifiedBy>Fujitsu</cp:lastModifiedBy>
  <cp:revision>2</cp:revision>
  <cp:lastPrinted>2019-06-24T05:05:00Z</cp:lastPrinted>
  <dcterms:created xsi:type="dcterms:W3CDTF">2020-03-23T19:23:00Z</dcterms:created>
  <dcterms:modified xsi:type="dcterms:W3CDTF">2020-03-23T19:23:00Z</dcterms:modified>
</cp:coreProperties>
</file>